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83E25" w:rsidRDefault="00395651" w:rsidP="00664307">
      <w:pPr>
        <w:ind w:right="-46"/>
        <w:rPr>
          <w:rFonts w:ascii="Arial" w:hAnsi="Arial" w:cs="Arial"/>
          <w:sz w:val="20"/>
          <w:szCs w:val="20"/>
          <w:lang w:val="pt-PT"/>
        </w:rPr>
      </w:pPr>
      <w:r w:rsidRPr="00683E25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683E25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683E25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683E2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683E2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683E2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683E25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120F2487" w:rsidR="006D398C" w:rsidRPr="00683E25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683E25">
        <w:rPr>
          <w:rFonts w:ascii="Arial" w:hAnsi="Arial" w:cs="Arial"/>
          <w:sz w:val="20"/>
          <w:szCs w:val="20"/>
          <w:lang w:val="pt-PT"/>
        </w:rPr>
        <w:t xml:space="preserve">   </w:t>
      </w:r>
      <w:r w:rsidR="007E61A1" w:rsidRPr="00683E25">
        <w:rPr>
          <w:rFonts w:ascii="Arial" w:hAnsi="Arial" w:cs="Arial"/>
          <w:sz w:val="20"/>
          <w:szCs w:val="20"/>
          <w:lang w:val="pt-PT"/>
        </w:rPr>
        <w:t>Lisboa</w:t>
      </w:r>
      <w:r w:rsidR="00BE269E" w:rsidRPr="00683E25">
        <w:rPr>
          <w:rFonts w:ascii="Arial" w:hAnsi="Arial" w:cs="Arial"/>
          <w:sz w:val="20"/>
          <w:szCs w:val="20"/>
          <w:lang w:val="pt-PT"/>
        </w:rPr>
        <w:t xml:space="preserve">, </w:t>
      </w:r>
      <w:r w:rsidR="00C032C2" w:rsidRPr="00683E25">
        <w:rPr>
          <w:rFonts w:ascii="Arial" w:hAnsi="Arial" w:cs="Arial"/>
          <w:sz w:val="20"/>
          <w:szCs w:val="20"/>
          <w:lang w:val="pt-PT"/>
        </w:rPr>
        <w:t>27</w:t>
      </w:r>
      <w:r w:rsidR="00BE269E" w:rsidRPr="00683E25">
        <w:rPr>
          <w:rFonts w:ascii="Arial" w:hAnsi="Arial" w:cs="Arial"/>
          <w:sz w:val="20"/>
          <w:szCs w:val="20"/>
          <w:lang w:val="pt-PT"/>
        </w:rPr>
        <w:t xml:space="preserve"> de </w:t>
      </w:r>
      <w:r w:rsidR="00C032C2" w:rsidRPr="00683E25">
        <w:rPr>
          <w:rFonts w:ascii="Arial" w:hAnsi="Arial" w:cs="Arial"/>
          <w:sz w:val="20"/>
          <w:szCs w:val="20"/>
          <w:lang w:val="pt-PT"/>
        </w:rPr>
        <w:t>novembr</w:t>
      </w:r>
      <w:r w:rsidR="007E61A1" w:rsidRPr="00683E25">
        <w:rPr>
          <w:rFonts w:ascii="Arial" w:hAnsi="Arial" w:cs="Arial"/>
          <w:sz w:val="20"/>
          <w:szCs w:val="20"/>
          <w:lang w:val="pt-PT"/>
        </w:rPr>
        <w:t>o d</w:t>
      </w:r>
      <w:r w:rsidR="00C032C2" w:rsidRPr="00683E25">
        <w:rPr>
          <w:rFonts w:ascii="Arial" w:hAnsi="Arial" w:cs="Arial"/>
          <w:sz w:val="20"/>
          <w:szCs w:val="20"/>
          <w:lang w:val="pt-PT"/>
        </w:rPr>
        <w:t>e</w:t>
      </w:r>
      <w:r w:rsidR="006D398C" w:rsidRPr="00683E25">
        <w:rPr>
          <w:rFonts w:ascii="Arial" w:hAnsi="Arial" w:cs="Arial"/>
          <w:sz w:val="20"/>
          <w:szCs w:val="20"/>
          <w:lang w:val="pt-PT"/>
        </w:rPr>
        <w:t xml:space="preserve"> 202</w:t>
      </w:r>
      <w:r w:rsidR="000924E3" w:rsidRPr="00683E25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83E25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683E25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F1792FE" w14:textId="642CBD0C" w:rsidR="00A81ADB" w:rsidRPr="00683E25" w:rsidRDefault="003828B7" w:rsidP="00A81AD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83E25">
            <w:rPr>
              <w:rFonts w:ascii="Arial" w:hAnsi="Arial" w:cs="Arial"/>
              <w:b/>
              <w:sz w:val="28"/>
              <w:szCs w:val="28"/>
              <w:lang w:val="pt-PT"/>
            </w:rPr>
            <w:t>MICHELIN Smart Predictive Tire rec</w:t>
          </w:r>
          <w:r w:rsidR="007E61A1" w:rsidRPr="00683E25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Pr="00683E25">
            <w:rPr>
              <w:rFonts w:ascii="Arial" w:hAnsi="Arial" w:cs="Arial"/>
              <w:b/>
              <w:sz w:val="28"/>
              <w:szCs w:val="28"/>
              <w:lang w:val="pt-PT"/>
            </w:rPr>
            <w:t>be pr</w:t>
          </w:r>
          <w:r w:rsidR="007E61A1" w:rsidRPr="00683E25">
            <w:rPr>
              <w:rFonts w:ascii="Arial" w:hAnsi="Arial" w:cs="Arial"/>
              <w:b/>
              <w:sz w:val="28"/>
              <w:szCs w:val="28"/>
              <w:lang w:val="pt-PT"/>
            </w:rPr>
            <w:t>é</w:t>
          </w:r>
          <w:r w:rsidRPr="00683E2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mio </w:t>
          </w:r>
          <w:r w:rsidR="007E61A1" w:rsidRPr="00683E2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para </w:t>
          </w:r>
          <w:r w:rsidRPr="00683E25">
            <w:rPr>
              <w:rFonts w:ascii="Arial" w:hAnsi="Arial" w:cs="Arial"/>
              <w:b/>
              <w:sz w:val="28"/>
              <w:szCs w:val="28"/>
              <w:lang w:val="pt-PT"/>
            </w:rPr>
            <w:t>a inova</w:t>
          </w:r>
          <w:r w:rsidR="007E61A1" w:rsidRPr="00683E25">
            <w:rPr>
              <w:rFonts w:ascii="Arial" w:hAnsi="Arial" w:cs="Arial"/>
              <w:b/>
              <w:sz w:val="28"/>
              <w:szCs w:val="28"/>
              <w:lang w:val="pt-PT"/>
            </w:rPr>
            <w:t>ção</w:t>
          </w:r>
        </w:p>
        <w:p w14:paraId="6AD3B006" w14:textId="56AB008D" w:rsidR="006D398C" w:rsidRPr="00683E25" w:rsidRDefault="00A81ADB" w:rsidP="00A81AD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683E2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I-Innovation Award </w:t>
          </w:r>
          <w:r w:rsidR="007E61A1" w:rsidRPr="00683E25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na </w:t>
          </w:r>
          <w:r w:rsidR="003828B7" w:rsidRPr="00683E25">
            <w:rPr>
              <w:rFonts w:ascii="Arial" w:hAnsi="Arial" w:cs="Arial"/>
              <w:b/>
              <w:sz w:val="28"/>
              <w:szCs w:val="28"/>
              <w:lang w:val="pt-PT"/>
            </w:rPr>
            <w:t>SOLUTRANS</w:t>
          </w:r>
        </w:p>
        <w:p w14:paraId="5614BB42" w14:textId="77777777" w:rsidR="006D398C" w:rsidRPr="00683E25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683E25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6237127" w14:textId="1B01A363" w:rsidR="003828B7" w:rsidRPr="00683E25" w:rsidRDefault="003828B7" w:rsidP="003828B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83E25">
            <w:rPr>
              <w:rFonts w:ascii="Arial" w:eastAsia="Calibri" w:hAnsi="Arial" w:cs="Arial"/>
              <w:lang w:val="pt-PT" w:eastAsia="en-US"/>
            </w:rPr>
            <w:t xml:space="preserve">MICHELIN Smart Predictive Tire 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>rec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>e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>be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683E25">
            <w:rPr>
              <w:rFonts w:ascii="Arial" w:eastAsia="Calibri" w:hAnsi="Arial" w:cs="Arial"/>
              <w:lang w:val="pt-PT" w:eastAsia="en-US"/>
            </w:rPr>
            <w:t>galar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I-Innovation Award 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>n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>categor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>i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>a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 xml:space="preserve">Digital na </w:t>
          </w:r>
          <w:r w:rsidRPr="00683E25">
            <w:rPr>
              <w:rFonts w:ascii="Arial" w:eastAsia="Calibri" w:hAnsi="Arial" w:cs="Arial"/>
              <w:lang w:val="pt-PT" w:eastAsia="en-US"/>
            </w:rPr>
            <w:t>pas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>s</w:t>
          </w:r>
          <w:r w:rsidRPr="00683E25">
            <w:rPr>
              <w:rFonts w:ascii="Arial" w:eastAsia="Calibri" w:hAnsi="Arial" w:cs="Arial"/>
              <w:lang w:val="pt-PT" w:eastAsia="en-US"/>
            </w:rPr>
            <w:t>ada edi</w:t>
          </w:r>
          <w:r w:rsidR="007E61A1" w:rsidRPr="00683E25">
            <w:rPr>
              <w:rFonts w:ascii="Arial" w:eastAsia="Calibri" w:hAnsi="Arial" w:cs="Arial"/>
              <w:lang w:val="pt-PT" w:eastAsia="en-US"/>
            </w:rPr>
            <w:t xml:space="preserve">ção da 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SOLUTRANS </w:t>
          </w:r>
        </w:p>
        <w:p w14:paraId="3C065D45" w14:textId="6942C6D5" w:rsidR="006D398C" w:rsidRPr="00683E25" w:rsidRDefault="007E61A1" w:rsidP="003828B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683E25">
            <w:rPr>
              <w:rFonts w:ascii="Arial" w:eastAsia="Calibri" w:hAnsi="Arial" w:cs="Arial"/>
              <w:lang w:val="pt-PT" w:eastAsia="en-US"/>
            </w:rPr>
            <w:t>S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olu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de man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utenção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preditiv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a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e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 alerta d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a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 Michelin permite redu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z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ir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o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consumo de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combustível e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as emis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sõ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es de CO</w:t>
          </w:r>
          <w:r w:rsidR="009338B9" w:rsidRPr="00683E25">
            <w:rPr>
              <w:rFonts w:ascii="Arial" w:eastAsia="Calibri" w:hAnsi="Arial" w:cs="Arial"/>
              <w:vertAlign w:val="subscript"/>
              <w:lang w:val="pt-PT" w:eastAsia="en-US"/>
            </w:rPr>
            <w:t>2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, e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me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lh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ora a segur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ança e 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a produtividad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e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 xml:space="preserve"> das f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r</w:t>
          </w:r>
          <w:r w:rsidR="009338B9" w:rsidRPr="00683E25">
            <w:rPr>
              <w:rFonts w:ascii="Arial" w:eastAsia="Calibri" w:hAnsi="Arial" w:cs="Arial"/>
              <w:lang w:val="pt-PT" w:eastAsia="en-US"/>
            </w:rPr>
            <w:t>otas</w:t>
          </w:r>
        </w:p>
        <w:p w14:paraId="380422CF" w14:textId="394F820D" w:rsidR="006D398C" w:rsidRPr="00683E25" w:rsidRDefault="009338B9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683E25">
            <w:rPr>
              <w:rFonts w:ascii="Arial" w:eastAsia="Calibri" w:hAnsi="Arial" w:cs="Arial"/>
              <w:lang w:val="pt-PT" w:eastAsia="en-US"/>
            </w:rPr>
            <w:t xml:space="preserve">Desde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683E25">
            <w:rPr>
              <w:rFonts w:ascii="Arial" w:eastAsia="Calibri" w:hAnsi="Arial" w:cs="Arial"/>
              <w:lang w:val="pt-PT" w:eastAsia="en-US"/>
            </w:rPr>
            <w:t>s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e</w:t>
          </w:r>
          <w:r w:rsidRPr="00683E25">
            <w:rPr>
              <w:rFonts w:ascii="Arial" w:eastAsia="Calibri" w:hAnsi="Arial" w:cs="Arial"/>
              <w:lang w:val="pt-PT" w:eastAsia="en-US"/>
            </w:rPr>
            <w:t>u lan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ç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amento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em 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Portugal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e Espanha, no </w:t>
          </w:r>
          <w:r w:rsidRPr="00683E25">
            <w:rPr>
              <w:rFonts w:ascii="Arial" w:eastAsia="Calibri" w:hAnsi="Arial" w:cs="Arial"/>
              <w:lang w:val="pt-PT" w:eastAsia="en-US"/>
            </w:rPr>
            <w:t>pa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s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sado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mês </w:t>
          </w:r>
          <w:r w:rsidRPr="00683E25">
            <w:rPr>
              <w:rFonts w:ascii="Arial" w:eastAsia="Calibri" w:hAnsi="Arial" w:cs="Arial"/>
              <w:lang w:val="pt-PT" w:eastAsia="en-US"/>
            </w:rPr>
            <w:t>de jun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h</w:t>
          </w:r>
          <w:r w:rsidRPr="00683E25">
            <w:rPr>
              <w:rFonts w:ascii="Arial" w:eastAsia="Calibri" w:hAnsi="Arial" w:cs="Arial"/>
              <w:lang w:val="pt-PT" w:eastAsia="en-US"/>
            </w:rPr>
            <w:t>o</w:t>
          </w:r>
          <w:r w:rsidR="00A81ADB" w:rsidRPr="00683E25">
            <w:rPr>
              <w:rFonts w:ascii="Arial" w:eastAsia="Calibri" w:hAnsi="Arial" w:cs="Arial"/>
              <w:lang w:val="pt-PT" w:eastAsia="en-US"/>
            </w:rPr>
            <w:t>,</w:t>
          </w:r>
          <w:r w:rsidRPr="00683E25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cerca de </w:t>
          </w:r>
          <w:r w:rsidRPr="00683E25">
            <w:rPr>
              <w:rFonts w:ascii="Arial" w:eastAsia="Calibri" w:hAnsi="Arial" w:cs="Arial"/>
              <w:lang w:val="pt-PT" w:eastAsia="en-US"/>
            </w:rPr>
            <w:t>3000 veículos beneficia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>m já d</w:t>
          </w:r>
          <w:r w:rsidRPr="00683E25">
            <w:rPr>
              <w:rFonts w:ascii="Arial" w:eastAsia="Calibri" w:hAnsi="Arial" w:cs="Arial"/>
              <w:lang w:val="pt-PT" w:eastAsia="en-US"/>
            </w:rPr>
            <w:t>as v</w:t>
          </w:r>
          <w:r w:rsidR="00CB0427" w:rsidRPr="00683E25">
            <w:rPr>
              <w:rFonts w:ascii="Arial" w:eastAsia="Calibri" w:hAnsi="Arial" w:cs="Arial"/>
              <w:lang w:val="pt-PT" w:eastAsia="en-US"/>
            </w:rPr>
            <w:t xml:space="preserve">antagens do </w:t>
          </w:r>
          <w:r w:rsidRPr="00683E25">
            <w:rPr>
              <w:rFonts w:ascii="Arial" w:eastAsia="Calibri" w:hAnsi="Arial" w:cs="Arial"/>
              <w:lang w:val="pt-PT" w:eastAsia="en-US"/>
            </w:rPr>
            <w:t>MICHELIN Smart Predictive Tire</w:t>
          </w:r>
        </w:p>
        <w:p w14:paraId="11B83B70" w14:textId="77777777" w:rsidR="006D398C" w:rsidRPr="00683E25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FD084D7" w14:textId="77777777" w:rsidR="00A81ADB" w:rsidRPr="00683E25" w:rsidRDefault="00A81ADB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FD4A6CF" w14:textId="0B58D78E" w:rsidR="00A2545D" w:rsidRPr="00683E25" w:rsidRDefault="00CB0427" w:rsidP="00A2545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83E2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A81ADB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Smart Predictive Tire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solução 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>de man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>ten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e 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>alertas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Michelin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A81ADB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galardoad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A2545D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é</w:t>
          </w:r>
          <w:r w:rsidR="00A2545D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mio 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para </w:t>
          </w:r>
          <w:r w:rsidR="00A2545D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inova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A2545D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I-Innovation Award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Digital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SOLUTRANS 2023,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fe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ira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para os prof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is do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transporte urbano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 rodoviário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 importante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Europa, que t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eve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lugar de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21 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25 de novembr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o, em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Lyon, Fra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nç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a.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present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ou pela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ra vez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SOLUTRANS toda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gama de produtos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sector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transporte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num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stand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comum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este galard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reafirma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posi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ção enquanto parceiro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destacado da mo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recendo 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apo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o personalizado aos prof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siona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4595E013" w14:textId="77777777" w:rsidR="00A81ADB" w:rsidRPr="00683E25" w:rsidRDefault="00A81ADB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AC17031" w14:textId="5C45C8AF" w:rsidR="00A2545D" w:rsidRPr="00683E25" w:rsidRDefault="00CB0427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MICHELIN Smart Predictive Tire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faz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parte da oferta integral MICHELIN Connected Mobility,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pa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sado </w:t>
          </w:r>
          <w:r w:rsidR="00683E25">
            <w:rPr>
              <w:rFonts w:ascii="Arial" w:hAnsi="Arial" w:cs="Arial"/>
              <w:sz w:val="20"/>
              <w:szCs w:val="20"/>
              <w:lang w:val="pt-PT"/>
            </w:rPr>
            <w:t xml:space="preserve">mês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jun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Portugal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e Espanha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>. Desde ent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A2545D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cerca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de 3000 veículos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estão a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beneficia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r do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e das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vantagens do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MICHELIN Smart Predictive Tire, se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ja enquanto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parte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MICHELIN Connected Mobility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, ou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como complemento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as ofertas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já </w:t>
          </w:r>
          <w:r w:rsidR="00DA4E66" w:rsidRPr="00683E25">
            <w:rPr>
              <w:rFonts w:ascii="Arial" w:hAnsi="Arial" w:cs="Arial"/>
              <w:sz w:val="20"/>
              <w:szCs w:val="20"/>
              <w:lang w:val="pt-PT"/>
            </w:rPr>
            <w:t>existentes.</w:t>
          </w:r>
        </w:p>
        <w:p w14:paraId="7D702B90" w14:textId="77777777" w:rsidR="00DA4E66" w:rsidRPr="00683E25" w:rsidRDefault="00DA4E66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A456306" w14:textId="5911EEBB" w:rsidR="00DA4E66" w:rsidRPr="00683E25" w:rsidRDefault="00CB0427" w:rsidP="009338B9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vantagens </w:t>
          </w:r>
          <w:r w:rsidR="00DA4E66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da solu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ção </w:t>
          </w:r>
          <w:r w:rsidR="00DA4E66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Smart Predictive Tire</w:t>
          </w:r>
        </w:p>
        <w:p w14:paraId="23BB9AC1" w14:textId="77777777" w:rsidR="00DA4E66" w:rsidRPr="00683E25" w:rsidRDefault="00DA4E66" w:rsidP="009338B9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9B763A7" w14:textId="2EE40FA3" w:rsidR="00B46C8B" w:rsidRPr="00683E25" w:rsidRDefault="00CB0427" w:rsidP="00B9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MICHELIN Smart Predictive Tire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é uma </w:t>
          </w:r>
          <w:r w:rsidR="00B46C8B" w:rsidRPr="00683E25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458DC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manutenção </w:t>
          </w:r>
          <w:r w:rsidR="00A458DC" w:rsidRPr="00683E25">
            <w:rPr>
              <w:rFonts w:ascii="Arial" w:hAnsi="Arial" w:cs="Arial"/>
              <w:sz w:val="20"/>
              <w:szCs w:val="20"/>
              <w:lang w:val="pt-PT"/>
            </w:rPr>
            <w:t>preditiv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458DC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A458DC" w:rsidRPr="00683E2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s e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ale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tas de desgaste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pres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são, </w:t>
          </w:r>
          <w:r w:rsidR="00A458DC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que permite 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aumentar 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eficácia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segurança na </w:t>
          </w:r>
          <w:r w:rsidR="00833338" w:rsidRPr="00683E25">
            <w:rPr>
              <w:rFonts w:ascii="Arial" w:hAnsi="Arial" w:cs="Arial"/>
              <w:sz w:val="20"/>
              <w:szCs w:val="20"/>
              <w:lang w:val="pt-PT"/>
            </w:rPr>
            <w:t>condu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B909B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a 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>produtividad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 e </w:t>
          </w:r>
          <w:r w:rsidR="00B909B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sustentabilidade 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>das f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>otas</w:t>
          </w:r>
          <w:r w:rsidR="00B909B6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gra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909B6" w:rsidRPr="00683E25">
            <w:rPr>
              <w:rFonts w:ascii="Arial" w:hAnsi="Arial" w:cs="Arial"/>
              <w:sz w:val="20"/>
              <w:szCs w:val="20"/>
              <w:lang w:val="pt-PT"/>
            </w:rPr>
            <w:t>as a:</w:t>
          </w:r>
          <w:r w:rsidR="00D16B14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7085A03A" w14:textId="77777777" w:rsidR="00B909B6" w:rsidRPr="00683E25" w:rsidRDefault="00B909B6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2434CE" w14:textId="0058AF5A" w:rsidR="00B909B6" w:rsidRPr="00683E25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683E25">
            <w:rPr>
              <w:rFonts w:ascii="Arial" w:hAnsi="Arial" w:cs="Arial"/>
              <w:lang w:val="pt-PT"/>
            </w:rPr>
            <w:t>U</w:t>
          </w:r>
          <w:r w:rsidR="00CB0427" w:rsidRPr="00683E25">
            <w:rPr>
              <w:rFonts w:ascii="Arial" w:hAnsi="Arial" w:cs="Arial"/>
              <w:lang w:val="pt-PT"/>
            </w:rPr>
            <w:t xml:space="preserve">ma </w:t>
          </w:r>
          <w:r w:rsidRPr="00683E25">
            <w:rPr>
              <w:rFonts w:ascii="Arial" w:hAnsi="Arial" w:cs="Arial"/>
              <w:lang w:val="pt-PT"/>
            </w:rPr>
            <w:t>redu</w:t>
          </w:r>
          <w:r w:rsidR="00CB0427" w:rsidRPr="00683E25">
            <w:rPr>
              <w:rFonts w:ascii="Arial" w:hAnsi="Arial" w:cs="Arial"/>
              <w:lang w:val="pt-PT"/>
            </w:rPr>
            <w:t xml:space="preserve">ção do </w:t>
          </w:r>
          <w:r w:rsidRPr="00683E25">
            <w:rPr>
              <w:rFonts w:ascii="Arial" w:hAnsi="Arial" w:cs="Arial"/>
              <w:lang w:val="pt-PT"/>
            </w:rPr>
            <w:t xml:space="preserve">consumo de </w:t>
          </w:r>
          <w:r w:rsidR="00CB0427" w:rsidRPr="00683E25">
            <w:rPr>
              <w:rFonts w:ascii="Arial" w:hAnsi="Arial" w:cs="Arial"/>
              <w:lang w:val="pt-PT"/>
            </w:rPr>
            <w:t xml:space="preserve">combustível </w:t>
          </w:r>
          <w:r w:rsidRPr="00683E25">
            <w:rPr>
              <w:rFonts w:ascii="Arial" w:hAnsi="Arial" w:cs="Arial"/>
              <w:lang w:val="pt-PT"/>
            </w:rPr>
            <w:t xml:space="preserve">de </w:t>
          </w:r>
          <w:r w:rsidR="00CB0427" w:rsidRPr="00683E25">
            <w:rPr>
              <w:rFonts w:ascii="Arial" w:hAnsi="Arial" w:cs="Arial"/>
              <w:lang w:val="pt-PT"/>
            </w:rPr>
            <w:t xml:space="preserve">até </w:t>
          </w:r>
          <w:r w:rsidRPr="00683E25">
            <w:rPr>
              <w:rFonts w:ascii="Arial" w:hAnsi="Arial" w:cs="Arial"/>
              <w:lang w:val="pt-PT"/>
            </w:rPr>
            <w:t>3%, gra</w:t>
          </w:r>
          <w:r w:rsidR="00CB0427" w:rsidRPr="00683E25">
            <w:rPr>
              <w:rFonts w:ascii="Arial" w:hAnsi="Arial" w:cs="Arial"/>
              <w:lang w:val="pt-PT"/>
            </w:rPr>
            <w:t xml:space="preserve">ças à redução </w:t>
          </w:r>
          <w:r w:rsidRPr="00683E25">
            <w:rPr>
              <w:rFonts w:ascii="Arial" w:hAnsi="Arial" w:cs="Arial"/>
              <w:lang w:val="pt-PT"/>
            </w:rPr>
            <w:t>d</w:t>
          </w:r>
          <w:r w:rsidR="00CB0427" w:rsidRPr="00683E25">
            <w:rPr>
              <w:rFonts w:ascii="Arial" w:hAnsi="Arial" w:cs="Arial"/>
              <w:lang w:val="pt-PT"/>
            </w:rPr>
            <w:t xml:space="preserve">o </w:t>
          </w:r>
          <w:r w:rsidRPr="00683E25">
            <w:rPr>
              <w:rFonts w:ascii="Arial" w:hAnsi="Arial" w:cs="Arial"/>
              <w:lang w:val="pt-PT"/>
            </w:rPr>
            <w:t>consumo de 2%</w:t>
          </w:r>
          <w:r w:rsidRPr="00683E25">
            <w:rPr>
              <w:rFonts w:ascii="Arial" w:hAnsi="Arial" w:cs="Arial"/>
              <w:vertAlign w:val="superscript"/>
              <w:lang w:val="pt-PT"/>
            </w:rPr>
            <w:t>1</w:t>
          </w:r>
          <w:r w:rsidRPr="00683E25">
            <w:rPr>
              <w:rFonts w:ascii="Arial" w:hAnsi="Arial" w:cs="Arial"/>
              <w:lang w:val="pt-PT"/>
            </w:rPr>
            <w:t xml:space="preserve"> as</w:t>
          </w:r>
          <w:r w:rsidR="00CB0427" w:rsidRPr="00683E25">
            <w:rPr>
              <w:rFonts w:ascii="Arial" w:hAnsi="Arial" w:cs="Arial"/>
              <w:lang w:val="pt-PT"/>
            </w:rPr>
            <w:t>s</w:t>
          </w:r>
          <w:r w:rsidRPr="00683E25">
            <w:rPr>
              <w:rFonts w:ascii="Arial" w:hAnsi="Arial" w:cs="Arial"/>
              <w:lang w:val="pt-PT"/>
            </w:rPr>
            <w:t xml:space="preserve">ociada </w:t>
          </w:r>
          <w:r w:rsidR="00CB0427" w:rsidRPr="00683E25">
            <w:rPr>
              <w:rFonts w:ascii="Arial" w:hAnsi="Arial" w:cs="Arial"/>
              <w:lang w:val="pt-PT"/>
            </w:rPr>
            <w:t xml:space="preserve">à </w:t>
          </w:r>
          <w:r w:rsidRPr="00683E25">
            <w:rPr>
              <w:rFonts w:ascii="Arial" w:hAnsi="Arial" w:cs="Arial"/>
              <w:lang w:val="pt-PT"/>
            </w:rPr>
            <w:t>medi</w:t>
          </w:r>
          <w:r w:rsidR="00CB0427" w:rsidRPr="00683E25">
            <w:rPr>
              <w:rFonts w:ascii="Arial" w:hAnsi="Arial" w:cs="Arial"/>
              <w:lang w:val="pt-PT"/>
            </w:rPr>
            <w:t>ção d</w:t>
          </w:r>
          <w:r w:rsidRPr="00683E25">
            <w:rPr>
              <w:rFonts w:ascii="Arial" w:hAnsi="Arial" w:cs="Arial"/>
              <w:lang w:val="pt-PT"/>
            </w:rPr>
            <w:t>a pres</w:t>
          </w:r>
          <w:r w:rsidR="00CB0427" w:rsidRPr="00683E25">
            <w:rPr>
              <w:rFonts w:ascii="Arial" w:hAnsi="Arial" w:cs="Arial"/>
              <w:lang w:val="pt-PT"/>
            </w:rPr>
            <w:t xml:space="preserve">são </w:t>
          </w:r>
          <w:r w:rsidRPr="00683E25">
            <w:rPr>
              <w:rFonts w:ascii="Arial" w:hAnsi="Arial" w:cs="Arial"/>
              <w:lang w:val="pt-PT"/>
            </w:rPr>
            <w:t>e</w:t>
          </w:r>
          <w:r w:rsidR="00CB0427" w:rsidRPr="00683E25">
            <w:rPr>
              <w:rFonts w:ascii="Arial" w:hAnsi="Arial" w:cs="Arial"/>
              <w:lang w:val="pt-PT"/>
            </w:rPr>
            <w:t xml:space="preserve">m </w:t>
          </w:r>
          <w:r w:rsidRPr="00683E25">
            <w:rPr>
              <w:rFonts w:ascii="Arial" w:hAnsi="Arial" w:cs="Arial"/>
              <w:lang w:val="pt-PT"/>
            </w:rPr>
            <w:t>tempo real</w:t>
          </w:r>
          <w:r w:rsidR="00CB0427" w:rsidRPr="00683E25">
            <w:rPr>
              <w:rFonts w:ascii="Arial" w:hAnsi="Arial" w:cs="Arial"/>
              <w:lang w:val="pt-PT"/>
            </w:rPr>
            <w:t xml:space="preserve">, </w:t>
          </w:r>
          <w:r w:rsidRPr="00683E25">
            <w:rPr>
              <w:rFonts w:ascii="Arial" w:hAnsi="Arial" w:cs="Arial"/>
              <w:lang w:val="pt-PT"/>
            </w:rPr>
            <w:t>combinada co</w:t>
          </w:r>
          <w:r w:rsidR="00CB0427" w:rsidRPr="00683E25">
            <w:rPr>
              <w:rFonts w:ascii="Arial" w:hAnsi="Arial" w:cs="Arial"/>
              <w:lang w:val="pt-PT"/>
            </w:rPr>
            <w:t xml:space="preserve">m </w:t>
          </w:r>
          <w:r w:rsidRPr="00683E25">
            <w:rPr>
              <w:rFonts w:ascii="Arial" w:hAnsi="Arial" w:cs="Arial"/>
              <w:lang w:val="pt-PT"/>
            </w:rPr>
            <w:t>as opera</w:t>
          </w:r>
          <w:r w:rsidR="00CB0427" w:rsidRPr="00683E25">
            <w:rPr>
              <w:rFonts w:ascii="Arial" w:hAnsi="Arial" w:cs="Arial"/>
              <w:lang w:val="pt-PT"/>
            </w:rPr>
            <w:t xml:space="preserve">ções </w:t>
          </w:r>
          <w:r w:rsidRPr="00683E25">
            <w:rPr>
              <w:rFonts w:ascii="Arial" w:hAnsi="Arial" w:cs="Arial"/>
              <w:lang w:val="pt-PT"/>
            </w:rPr>
            <w:t>de man</w:t>
          </w:r>
          <w:r w:rsidR="00CB0427" w:rsidRPr="00683E25">
            <w:rPr>
              <w:rFonts w:ascii="Arial" w:hAnsi="Arial" w:cs="Arial"/>
              <w:lang w:val="pt-PT"/>
            </w:rPr>
            <w:t>utenção</w:t>
          </w:r>
          <w:r w:rsidRPr="00683E25">
            <w:rPr>
              <w:rFonts w:ascii="Arial" w:hAnsi="Arial" w:cs="Arial"/>
              <w:lang w:val="pt-PT"/>
            </w:rPr>
            <w:t xml:space="preserve">, </w:t>
          </w:r>
          <w:r w:rsidR="00CB0427" w:rsidRPr="00683E25">
            <w:rPr>
              <w:rFonts w:ascii="Arial" w:hAnsi="Arial" w:cs="Arial"/>
              <w:lang w:val="pt-PT"/>
            </w:rPr>
            <w:t xml:space="preserve">e a uma </w:t>
          </w:r>
          <w:r w:rsidRPr="00683E25">
            <w:rPr>
              <w:rFonts w:ascii="Arial" w:hAnsi="Arial" w:cs="Arial"/>
              <w:lang w:val="pt-PT"/>
            </w:rPr>
            <w:t>redu</w:t>
          </w:r>
          <w:r w:rsidR="00CB0427" w:rsidRPr="00683E25">
            <w:rPr>
              <w:rFonts w:ascii="Arial" w:hAnsi="Arial" w:cs="Arial"/>
              <w:lang w:val="pt-PT"/>
            </w:rPr>
            <w:t xml:space="preserve">ção </w:t>
          </w:r>
          <w:r w:rsidRPr="00683E25">
            <w:rPr>
              <w:rFonts w:ascii="Arial" w:hAnsi="Arial" w:cs="Arial"/>
              <w:lang w:val="pt-PT"/>
            </w:rPr>
            <w:t xml:space="preserve">de </w:t>
          </w:r>
          <w:r w:rsidR="00CB0427" w:rsidRPr="00683E25">
            <w:rPr>
              <w:rFonts w:ascii="Arial" w:hAnsi="Arial" w:cs="Arial"/>
              <w:lang w:val="pt-PT"/>
            </w:rPr>
            <w:t xml:space="preserve">até </w:t>
          </w:r>
          <w:r w:rsidRPr="00683E25">
            <w:rPr>
              <w:rFonts w:ascii="Arial" w:hAnsi="Arial" w:cs="Arial"/>
              <w:lang w:val="pt-PT"/>
            </w:rPr>
            <w:t>1%</w:t>
          </w:r>
          <w:r w:rsidRPr="00683E25">
            <w:rPr>
              <w:rFonts w:ascii="Arial" w:hAnsi="Arial" w:cs="Arial"/>
              <w:vertAlign w:val="superscript"/>
              <w:lang w:val="pt-PT"/>
            </w:rPr>
            <w:t>3</w:t>
          </w:r>
          <w:r w:rsidR="00CB0427" w:rsidRPr="00683E25">
            <w:rPr>
              <w:rFonts w:ascii="Arial" w:hAnsi="Arial" w:cs="Arial"/>
              <w:lang w:val="pt-PT"/>
            </w:rPr>
            <w:t xml:space="preserve">, </w:t>
          </w:r>
          <w:r w:rsidRPr="00683E25">
            <w:rPr>
              <w:rFonts w:ascii="Arial" w:hAnsi="Arial" w:cs="Arial"/>
              <w:lang w:val="pt-PT"/>
            </w:rPr>
            <w:t>a</w:t>
          </w:r>
          <w:r w:rsidR="00CB0427" w:rsidRPr="00683E25">
            <w:rPr>
              <w:rFonts w:ascii="Arial" w:hAnsi="Arial" w:cs="Arial"/>
              <w:lang w:val="pt-PT"/>
            </w:rPr>
            <w:t xml:space="preserve">o </w:t>
          </w:r>
          <w:r w:rsidRPr="00683E25">
            <w:rPr>
              <w:rFonts w:ascii="Arial" w:hAnsi="Arial" w:cs="Arial"/>
              <w:lang w:val="pt-PT"/>
            </w:rPr>
            <w:t xml:space="preserve">permitir utilizar </w:t>
          </w:r>
          <w:r w:rsidR="00CB0427" w:rsidRPr="00683E25">
            <w:rPr>
              <w:rFonts w:ascii="Arial" w:hAnsi="Arial" w:cs="Arial"/>
              <w:lang w:val="pt-PT"/>
            </w:rPr>
            <w:t xml:space="preserve">até mais </w:t>
          </w:r>
          <w:r w:rsidRPr="00683E25">
            <w:rPr>
              <w:rFonts w:ascii="Arial" w:hAnsi="Arial" w:cs="Arial"/>
              <w:lang w:val="pt-PT"/>
            </w:rPr>
            <w:t>1,3 mm</w:t>
          </w:r>
          <w:r w:rsidRPr="00683E25">
            <w:rPr>
              <w:rFonts w:ascii="Arial" w:hAnsi="Arial" w:cs="Arial"/>
              <w:vertAlign w:val="superscript"/>
              <w:lang w:val="pt-PT"/>
            </w:rPr>
            <w:t>2</w:t>
          </w:r>
          <w:r w:rsidRPr="00683E25">
            <w:rPr>
              <w:rFonts w:ascii="Arial" w:hAnsi="Arial" w:cs="Arial"/>
              <w:lang w:val="pt-PT"/>
            </w:rPr>
            <w:t xml:space="preserve"> de </w:t>
          </w:r>
          <w:r w:rsidR="00CB0427" w:rsidRPr="00683E25">
            <w:rPr>
              <w:rFonts w:ascii="Arial" w:hAnsi="Arial" w:cs="Arial"/>
              <w:lang w:val="pt-PT"/>
            </w:rPr>
            <w:t>borracha</w:t>
          </w:r>
        </w:p>
        <w:p w14:paraId="6261AF5C" w14:textId="77777777" w:rsidR="00B909B6" w:rsidRPr="00683E25" w:rsidRDefault="00B909B6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A2E2838" w14:textId="027E3E05" w:rsidR="00B909B6" w:rsidRPr="00683E25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683E25">
            <w:rPr>
              <w:rFonts w:ascii="Arial" w:hAnsi="Arial" w:cs="Arial"/>
              <w:lang w:val="pt-PT"/>
            </w:rPr>
            <w:t>U</w:t>
          </w:r>
          <w:r w:rsidR="00CB0427" w:rsidRPr="00683E25">
            <w:rPr>
              <w:rFonts w:ascii="Arial" w:hAnsi="Arial" w:cs="Arial"/>
              <w:lang w:val="pt-PT"/>
            </w:rPr>
            <w:t xml:space="preserve">ma </w:t>
          </w:r>
          <w:r w:rsidRPr="00683E25">
            <w:rPr>
              <w:rFonts w:ascii="Arial" w:hAnsi="Arial" w:cs="Arial"/>
              <w:lang w:val="pt-PT"/>
            </w:rPr>
            <w:t>redu</w:t>
          </w:r>
          <w:r w:rsidR="00CB0427" w:rsidRPr="00683E25">
            <w:rPr>
              <w:rFonts w:ascii="Arial" w:hAnsi="Arial" w:cs="Arial"/>
              <w:lang w:val="pt-PT"/>
            </w:rPr>
            <w:t xml:space="preserve">ção do </w:t>
          </w:r>
          <w:r w:rsidRPr="00683E25">
            <w:rPr>
              <w:rFonts w:ascii="Arial" w:hAnsi="Arial" w:cs="Arial"/>
              <w:lang w:val="pt-PT"/>
            </w:rPr>
            <w:t xml:space="preserve">número de </w:t>
          </w:r>
          <w:r w:rsidR="00CB0427" w:rsidRPr="00683E25">
            <w:rPr>
              <w:rFonts w:ascii="Arial" w:hAnsi="Arial" w:cs="Arial"/>
              <w:lang w:val="pt-PT"/>
            </w:rPr>
            <w:t xml:space="preserve">avarias </w:t>
          </w:r>
          <w:r w:rsidRPr="00683E25">
            <w:rPr>
              <w:rFonts w:ascii="Arial" w:hAnsi="Arial" w:cs="Arial"/>
              <w:lang w:val="pt-PT"/>
            </w:rPr>
            <w:t xml:space="preserve">por </w:t>
          </w:r>
          <w:r w:rsidR="00CB0427" w:rsidRPr="00683E25">
            <w:rPr>
              <w:rFonts w:ascii="Arial" w:hAnsi="Arial" w:cs="Arial"/>
              <w:lang w:val="pt-PT"/>
            </w:rPr>
            <w:t xml:space="preserve">perda </w:t>
          </w:r>
          <w:r w:rsidRPr="00683E25">
            <w:rPr>
              <w:rFonts w:ascii="Arial" w:hAnsi="Arial" w:cs="Arial"/>
              <w:lang w:val="pt-PT"/>
            </w:rPr>
            <w:t>de pres</w:t>
          </w:r>
          <w:r w:rsidR="00CB0427" w:rsidRPr="00683E25">
            <w:rPr>
              <w:rFonts w:ascii="Arial" w:hAnsi="Arial" w:cs="Arial"/>
              <w:lang w:val="pt-PT"/>
            </w:rPr>
            <w:t>são d</w:t>
          </w:r>
          <w:r w:rsidRPr="00683E25">
            <w:rPr>
              <w:rFonts w:ascii="Arial" w:hAnsi="Arial" w:cs="Arial"/>
              <w:lang w:val="pt-PT"/>
            </w:rPr>
            <w:t xml:space="preserve">os </w:t>
          </w:r>
          <w:r w:rsidR="00CB0427" w:rsidRPr="00683E25">
            <w:rPr>
              <w:rFonts w:ascii="Arial" w:hAnsi="Arial" w:cs="Arial"/>
              <w:lang w:val="pt-PT"/>
            </w:rPr>
            <w:t>p</w:t>
          </w:r>
          <w:r w:rsidRPr="00683E25">
            <w:rPr>
              <w:rFonts w:ascii="Arial" w:hAnsi="Arial" w:cs="Arial"/>
              <w:lang w:val="pt-PT"/>
            </w:rPr>
            <w:t>neu</w:t>
          </w:r>
          <w:r w:rsidR="00CB0427" w:rsidRPr="00683E25">
            <w:rPr>
              <w:rFonts w:ascii="Arial" w:hAnsi="Arial" w:cs="Arial"/>
              <w:lang w:val="pt-PT"/>
            </w:rPr>
            <w:t xml:space="preserve">s </w:t>
          </w:r>
          <w:r w:rsidRPr="00683E25">
            <w:rPr>
              <w:rFonts w:ascii="Arial" w:hAnsi="Arial" w:cs="Arial"/>
              <w:lang w:val="pt-PT"/>
            </w:rPr>
            <w:t xml:space="preserve">de </w:t>
          </w:r>
          <w:r w:rsidR="00CB0427" w:rsidRPr="00683E25">
            <w:rPr>
              <w:rFonts w:ascii="Arial" w:hAnsi="Arial" w:cs="Arial"/>
              <w:lang w:val="pt-PT"/>
            </w:rPr>
            <w:t xml:space="preserve">até </w:t>
          </w:r>
          <w:r w:rsidRPr="00683E25">
            <w:rPr>
              <w:rFonts w:ascii="Arial" w:hAnsi="Arial" w:cs="Arial"/>
              <w:lang w:val="pt-PT"/>
            </w:rPr>
            <w:t>80%</w:t>
          </w:r>
          <w:r w:rsidRPr="00683E25">
            <w:rPr>
              <w:rFonts w:ascii="Arial" w:hAnsi="Arial" w:cs="Arial"/>
              <w:vertAlign w:val="superscript"/>
              <w:lang w:val="pt-PT"/>
            </w:rPr>
            <w:t>4</w:t>
          </w:r>
          <w:r w:rsidRPr="00683E25">
            <w:rPr>
              <w:rFonts w:ascii="Arial" w:hAnsi="Arial" w:cs="Arial"/>
              <w:lang w:val="pt-PT"/>
            </w:rPr>
            <w:t>, o que me</w:t>
          </w:r>
          <w:r w:rsidR="00CB0427" w:rsidRPr="00683E25">
            <w:rPr>
              <w:rFonts w:ascii="Arial" w:hAnsi="Arial" w:cs="Arial"/>
              <w:lang w:val="pt-PT"/>
            </w:rPr>
            <w:t>lh</w:t>
          </w:r>
          <w:r w:rsidRPr="00683E25">
            <w:rPr>
              <w:rFonts w:ascii="Arial" w:hAnsi="Arial" w:cs="Arial"/>
              <w:lang w:val="pt-PT"/>
            </w:rPr>
            <w:t xml:space="preserve">ora a </w:t>
          </w:r>
          <w:r w:rsidR="00CB0427" w:rsidRPr="00683E25">
            <w:rPr>
              <w:rFonts w:ascii="Arial" w:hAnsi="Arial" w:cs="Arial"/>
              <w:lang w:val="pt-PT"/>
            </w:rPr>
            <w:t xml:space="preserve">segurança e </w:t>
          </w:r>
          <w:r w:rsidRPr="00683E25">
            <w:rPr>
              <w:rFonts w:ascii="Arial" w:hAnsi="Arial" w:cs="Arial"/>
              <w:lang w:val="pt-PT"/>
            </w:rPr>
            <w:t>aumenta a produtividad</w:t>
          </w:r>
          <w:r w:rsidR="00CB0427" w:rsidRPr="00683E25">
            <w:rPr>
              <w:rFonts w:ascii="Arial" w:hAnsi="Arial" w:cs="Arial"/>
              <w:lang w:val="pt-PT"/>
            </w:rPr>
            <w:t xml:space="preserve">e, ao </w:t>
          </w:r>
          <w:r w:rsidRPr="00683E25">
            <w:rPr>
              <w:rFonts w:ascii="Arial" w:hAnsi="Arial" w:cs="Arial"/>
              <w:lang w:val="pt-PT"/>
            </w:rPr>
            <w:t>redu</w:t>
          </w:r>
          <w:r w:rsidR="00CB0427" w:rsidRPr="00683E25">
            <w:rPr>
              <w:rFonts w:ascii="Arial" w:hAnsi="Arial" w:cs="Arial"/>
              <w:lang w:val="pt-PT"/>
            </w:rPr>
            <w:t>z</w:t>
          </w:r>
          <w:r w:rsidRPr="00683E25">
            <w:rPr>
              <w:rFonts w:ascii="Arial" w:hAnsi="Arial" w:cs="Arial"/>
              <w:lang w:val="pt-PT"/>
            </w:rPr>
            <w:t xml:space="preserve">ir os tempos de </w:t>
          </w:r>
          <w:r w:rsidR="00CB0427" w:rsidRPr="00683E25">
            <w:rPr>
              <w:rFonts w:ascii="Arial" w:hAnsi="Arial" w:cs="Arial"/>
              <w:lang w:val="pt-PT"/>
            </w:rPr>
            <w:t xml:space="preserve">imobilização </w:t>
          </w:r>
          <w:r w:rsidRPr="00683E25">
            <w:rPr>
              <w:rFonts w:ascii="Arial" w:hAnsi="Arial" w:cs="Arial"/>
              <w:lang w:val="pt-PT"/>
            </w:rPr>
            <w:t>dos veículos.</w:t>
          </w:r>
        </w:p>
        <w:p w14:paraId="60845B72" w14:textId="77777777" w:rsidR="00B909B6" w:rsidRPr="00683E25" w:rsidRDefault="00B909B6" w:rsidP="00B909B6">
          <w:pPr>
            <w:pStyle w:val="Prrafodelista"/>
            <w:rPr>
              <w:rFonts w:ascii="Arial" w:hAnsi="Arial" w:cs="Arial"/>
              <w:lang w:val="pt-PT"/>
            </w:rPr>
          </w:pPr>
        </w:p>
        <w:p w14:paraId="5F7D2F16" w14:textId="08087F37" w:rsidR="00B909B6" w:rsidRPr="00683E25" w:rsidRDefault="00B909B6" w:rsidP="00B909B6">
          <w:pPr>
            <w:pStyle w:val="Prrafodelista"/>
            <w:numPr>
              <w:ilvl w:val="0"/>
              <w:numId w:val="8"/>
            </w:numPr>
            <w:spacing w:line="276" w:lineRule="auto"/>
            <w:jc w:val="both"/>
            <w:rPr>
              <w:rFonts w:ascii="Arial" w:hAnsi="Arial" w:cs="Arial"/>
              <w:lang w:val="pt-PT"/>
            </w:rPr>
          </w:pPr>
          <w:r w:rsidRPr="00683E25">
            <w:rPr>
              <w:rFonts w:ascii="Arial" w:hAnsi="Arial" w:cs="Arial"/>
              <w:lang w:val="pt-PT"/>
            </w:rPr>
            <w:t>U</w:t>
          </w:r>
          <w:r w:rsidR="00594767" w:rsidRPr="00683E25">
            <w:rPr>
              <w:rFonts w:ascii="Arial" w:hAnsi="Arial" w:cs="Arial"/>
              <w:lang w:val="pt-PT"/>
            </w:rPr>
            <w:t>ma redução d</w:t>
          </w:r>
          <w:r w:rsidRPr="00683E25">
            <w:rPr>
              <w:rFonts w:ascii="Arial" w:hAnsi="Arial" w:cs="Arial"/>
              <w:lang w:val="pt-PT"/>
            </w:rPr>
            <w:t>as emi</w:t>
          </w:r>
          <w:r w:rsidR="00594767" w:rsidRPr="00683E25">
            <w:rPr>
              <w:rFonts w:ascii="Arial" w:hAnsi="Arial" w:cs="Arial"/>
              <w:lang w:val="pt-PT"/>
            </w:rPr>
            <w:t>s</w:t>
          </w:r>
          <w:r w:rsidRPr="00683E25">
            <w:rPr>
              <w:rFonts w:ascii="Arial" w:hAnsi="Arial" w:cs="Arial"/>
              <w:lang w:val="pt-PT"/>
            </w:rPr>
            <w:t>s</w:t>
          </w:r>
          <w:r w:rsidR="00594767" w:rsidRPr="00683E25">
            <w:rPr>
              <w:rFonts w:ascii="Arial" w:hAnsi="Arial" w:cs="Arial"/>
              <w:lang w:val="pt-PT"/>
            </w:rPr>
            <w:t>õ</w:t>
          </w:r>
          <w:r w:rsidRPr="00683E25">
            <w:rPr>
              <w:rFonts w:ascii="Arial" w:hAnsi="Arial" w:cs="Arial"/>
              <w:lang w:val="pt-PT"/>
            </w:rPr>
            <w:t>es de CO</w:t>
          </w:r>
          <w:r w:rsidRPr="00683E25">
            <w:rPr>
              <w:rFonts w:ascii="Arial" w:hAnsi="Arial" w:cs="Arial"/>
              <w:vertAlign w:val="subscript"/>
              <w:lang w:val="pt-PT"/>
            </w:rPr>
            <w:t>2</w:t>
          </w:r>
          <w:r w:rsidRPr="00683E25">
            <w:rPr>
              <w:rFonts w:ascii="Arial" w:hAnsi="Arial" w:cs="Arial"/>
              <w:lang w:val="pt-PT"/>
            </w:rPr>
            <w:t>, d</w:t>
          </w:r>
          <w:r w:rsidR="00594767" w:rsidRPr="00683E25">
            <w:rPr>
              <w:rFonts w:ascii="Arial" w:hAnsi="Arial" w:cs="Arial"/>
              <w:lang w:val="pt-PT"/>
            </w:rPr>
            <w:t xml:space="preserve">o </w:t>
          </w:r>
          <w:r w:rsidRPr="00683E25">
            <w:rPr>
              <w:rFonts w:ascii="Arial" w:hAnsi="Arial" w:cs="Arial"/>
              <w:lang w:val="pt-PT"/>
            </w:rPr>
            <w:t xml:space="preserve">consumo de </w:t>
          </w:r>
          <w:r w:rsidR="00594767" w:rsidRPr="00683E25">
            <w:rPr>
              <w:rFonts w:ascii="Arial" w:hAnsi="Arial" w:cs="Arial"/>
              <w:lang w:val="pt-PT"/>
            </w:rPr>
            <w:t>matérias-</w:t>
          </w:r>
          <w:r w:rsidRPr="00683E25">
            <w:rPr>
              <w:rFonts w:ascii="Arial" w:hAnsi="Arial" w:cs="Arial"/>
              <w:lang w:val="pt-PT"/>
            </w:rPr>
            <w:t xml:space="preserve">primas </w:t>
          </w:r>
          <w:r w:rsidR="00594767" w:rsidRPr="00683E25">
            <w:rPr>
              <w:rFonts w:ascii="Arial" w:hAnsi="Arial" w:cs="Arial"/>
              <w:lang w:val="pt-PT"/>
            </w:rPr>
            <w:t>e d</w:t>
          </w:r>
          <w:r w:rsidRPr="00683E25">
            <w:rPr>
              <w:rFonts w:ascii="Arial" w:hAnsi="Arial" w:cs="Arial"/>
              <w:lang w:val="pt-PT"/>
            </w:rPr>
            <w:t xml:space="preserve">os </w:t>
          </w:r>
          <w:r w:rsidR="00594767" w:rsidRPr="00683E25">
            <w:rPr>
              <w:rFonts w:ascii="Arial" w:hAnsi="Arial" w:cs="Arial"/>
              <w:lang w:val="pt-PT"/>
            </w:rPr>
            <w:t>resíduos</w:t>
          </w:r>
          <w:r w:rsidRPr="00683E25">
            <w:rPr>
              <w:rFonts w:ascii="Arial" w:hAnsi="Arial" w:cs="Arial"/>
              <w:lang w:val="pt-PT"/>
            </w:rPr>
            <w:t>, gra</w:t>
          </w:r>
          <w:r w:rsidR="00594767" w:rsidRPr="00683E25">
            <w:rPr>
              <w:rFonts w:ascii="Arial" w:hAnsi="Arial" w:cs="Arial"/>
              <w:lang w:val="pt-PT"/>
            </w:rPr>
            <w:t>ç</w:t>
          </w:r>
          <w:r w:rsidRPr="00683E25">
            <w:rPr>
              <w:rFonts w:ascii="Arial" w:hAnsi="Arial" w:cs="Arial"/>
              <w:lang w:val="pt-PT"/>
            </w:rPr>
            <w:t xml:space="preserve">as </w:t>
          </w:r>
          <w:r w:rsidR="00594767" w:rsidRPr="00683E25">
            <w:rPr>
              <w:rFonts w:ascii="Arial" w:hAnsi="Arial" w:cs="Arial"/>
              <w:lang w:val="pt-PT"/>
            </w:rPr>
            <w:t>à poupança de combustível</w:t>
          </w:r>
          <w:r w:rsidRPr="00683E25">
            <w:rPr>
              <w:rFonts w:ascii="Arial" w:hAnsi="Arial" w:cs="Arial"/>
              <w:lang w:val="pt-PT"/>
            </w:rPr>
            <w:t xml:space="preserve">, </w:t>
          </w:r>
          <w:r w:rsidR="00594767" w:rsidRPr="00683E25">
            <w:rPr>
              <w:rFonts w:ascii="Arial" w:hAnsi="Arial" w:cs="Arial"/>
              <w:lang w:val="pt-PT"/>
            </w:rPr>
            <w:t xml:space="preserve">à </w:t>
          </w:r>
          <w:r w:rsidRPr="00683E25">
            <w:rPr>
              <w:rFonts w:ascii="Arial" w:hAnsi="Arial" w:cs="Arial"/>
              <w:lang w:val="pt-PT"/>
            </w:rPr>
            <w:t>otimiza</w:t>
          </w:r>
          <w:r w:rsidR="00594767" w:rsidRPr="00683E25">
            <w:rPr>
              <w:rFonts w:ascii="Arial" w:hAnsi="Arial" w:cs="Arial"/>
              <w:lang w:val="pt-PT"/>
            </w:rPr>
            <w:t xml:space="preserve">ção do </w:t>
          </w:r>
          <w:r w:rsidRPr="00683E25">
            <w:rPr>
              <w:rFonts w:ascii="Arial" w:hAnsi="Arial" w:cs="Arial"/>
              <w:lang w:val="pt-PT"/>
            </w:rPr>
            <w:t xml:space="preserve">desgaste </w:t>
          </w:r>
          <w:r w:rsidR="00594767" w:rsidRPr="00683E25">
            <w:rPr>
              <w:rFonts w:ascii="Arial" w:hAnsi="Arial" w:cs="Arial"/>
              <w:lang w:val="pt-PT"/>
            </w:rPr>
            <w:t xml:space="preserve">e à </w:t>
          </w:r>
          <w:r w:rsidRPr="00683E25">
            <w:rPr>
              <w:rFonts w:ascii="Arial" w:hAnsi="Arial" w:cs="Arial"/>
              <w:lang w:val="pt-PT"/>
            </w:rPr>
            <w:t>redu</w:t>
          </w:r>
          <w:r w:rsidR="00594767" w:rsidRPr="00683E25">
            <w:rPr>
              <w:rFonts w:ascii="Arial" w:hAnsi="Arial" w:cs="Arial"/>
              <w:lang w:val="pt-PT"/>
            </w:rPr>
            <w:t xml:space="preserve">ção </w:t>
          </w:r>
          <w:r w:rsidRPr="00683E25">
            <w:rPr>
              <w:rFonts w:ascii="Arial" w:hAnsi="Arial" w:cs="Arial"/>
              <w:lang w:val="pt-PT"/>
            </w:rPr>
            <w:t>d</w:t>
          </w:r>
          <w:r w:rsidR="00594767" w:rsidRPr="00683E25">
            <w:rPr>
              <w:rFonts w:ascii="Arial" w:hAnsi="Arial" w:cs="Arial"/>
              <w:lang w:val="pt-PT"/>
            </w:rPr>
            <w:t xml:space="preserve">o </w:t>
          </w:r>
          <w:r w:rsidRPr="00683E25">
            <w:rPr>
              <w:rFonts w:ascii="Arial" w:hAnsi="Arial" w:cs="Arial"/>
              <w:lang w:val="pt-PT"/>
            </w:rPr>
            <w:t xml:space="preserve">número de </w:t>
          </w:r>
          <w:r w:rsidR="00594767" w:rsidRPr="00683E25">
            <w:rPr>
              <w:rFonts w:ascii="Arial" w:hAnsi="Arial" w:cs="Arial"/>
              <w:lang w:val="pt-PT"/>
            </w:rPr>
            <w:t>p</w:t>
          </w:r>
          <w:r w:rsidRPr="00683E25">
            <w:rPr>
              <w:rFonts w:ascii="Arial" w:hAnsi="Arial" w:cs="Arial"/>
              <w:lang w:val="pt-PT"/>
            </w:rPr>
            <w:t>neu</w:t>
          </w:r>
          <w:r w:rsidR="00594767" w:rsidRPr="00683E25">
            <w:rPr>
              <w:rFonts w:ascii="Arial" w:hAnsi="Arial" w:cs="Arial"/>
              <w:lang w:val="pt-PT"/>
            </w:rPr>
            <w:t xml:space="preserve">s </w:t>
          </w:r>
          <w:r w:rsidRPr="00683E25">
            <w:rPr>
              <w:rFonts w:ascii="Arial" w:hAnsi="Arial" w:cs="Arial"/>
              <w:lang w:val="pt-PT"/>
            </w:rPr>
            <w:t>da</w:t>
          </w:r>
          <w:r w:rsidR="00594767" w:rsidRPr="00683E25">
            <w:rPr>
              <w:rFonts w:ascii="Arial" w:hAnsi="Arial" w:cs="Arial"/>
              <w:lang w:val="pt-PT"/>
            </w:rPr>
            <w:t>nific</w:t>
          </w:r>
          <w:r w:rsidRPr="00683E25">
            <w:rPr>
              <w:rFonts w:ascii="Arial" w:hAnsi="Arial" w:cs="Arial"/>
              <w:lang w:val="pt-PT"/>
            </w:rPr>
            <w:t>ados</w:t>
          </w:r>
        </w:p>
        <w:p w14:paraId="28957876" w14:textId="379A0885" w:rsidR="00B46C8B" w:rsidRPr="00683E25" w:rsidRDefault="00B46C8B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0C04E13" w14:textId="77777777" w:rsidR="00B46C8B" w:rsidRPr="00683E25" w:rsidRDefault="00B46C8B" w:rsidP="00B46C8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6ED1A4F" w14:textId="742847F6" w:rsidR="00B909B6" w:rsidRPr="00683E25" w:rsidRDefault="00B909B6" w:rsidP="00B909B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83E25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Para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tal, </w:t>
          </w:r>
          <w:r w:rsidR="00683E25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MICHELIN Smart Predictive utiliza a </w:t>
          </w:r>
          <w:r w:rsidR="00594767"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tecnologia </w:t>
          </w:r>
          <w:r w:rsidRPr="00683E25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 QuickScan,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que permite controlar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desgaste d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o p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ao fazê-lo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circular sobre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plataforma co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 scanners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magnéticos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nece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sidad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de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deslocação à oficina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, a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lém de contar com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sensores de pres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são e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recetores TPMS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monitorizam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 pres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são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 em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tempo real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e com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algoritmos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patent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ados p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ela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anális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e 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os da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os.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sistema 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o só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pre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vê q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ndo será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necessário 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levar a cabo as opera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çõ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es de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man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utenção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alerta e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caso de u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le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tura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 xml:space="preserve">crítica 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pressão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, temperatura o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 xml:space="preserve"> desgaste </w:t>
          </w:r>
          <w:r w:rsidR="00594767" w:rsidRPr="00683E25">
            <w:rPr>
              <w:rFonts w:ascii="Arial" w:hAnsi="Arial" w:cs="Arial"/>
              <w:sz w:val="20"/>
              <w:szCs w:val="20"/>
              <w:lang w:val="pt-PT"/>
            </w:rPr>
            <w:t>do p</w:t>
          </w:r>
          <w:r w:rsidRPr="00683E25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530294" w:rsidRPr="00683E25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24F32D8" w14:textId="3DB7D11A" w:rsidR="003C3FC0" w:rsidRPr="00683E25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BE01E0" w14:textId="7F49FE58" w:rsidR="00833338" w:rsidRPr="00683E25" w:rsidRDefault="00833338" w:rsidP="00833338">
          <w:pPr>
            <w:rPr>
              <w:lang w:val="pt-PT"/>
            </w:rPr>
          </w:pPr>
        </w:p>
        <w:p w14:paraId="34ED55E4" w14:textId="5E0B894C" w:rsidR="00833338" w:rsidRPr="00683E25" w:rsidRDefault="00833338" w:rsidP="00833338">
          <w:pPr>
            <w:pStyle w:val="NormalWeb"/>
            <w:jc w:val="both"/>
            <w:rPr>
              <w:lang w:val="pt-PT"/>
            </w:rPr>
          </w:pPr>
          <w:r w:rsidRPr="00683E25">
            <w:rPr>
              <w:rFonts w:ascii="ArialMT" w:hAnsi="ArialMT"/>
              <w:color w:val="4F5159"/>
              <w:position w:val="6"/>
              <w:sz w:val="10"/>
              <w:szCs w:val="10"/>
              <w:lang w:val="pt-PT"/>
            </w:rPr>
            <w:t xml:space="preserve">(1)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Estima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tiva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interna Michelin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realizada e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2022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calculada a partir de 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simula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poupança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combust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bas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ada 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no seguinte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método: compara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do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consumo de combust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equipado 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 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vos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à pressão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nominal recomendada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equipado 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 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vos 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uma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pres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30% inferior 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à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pres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nominal recomendada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condi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ções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condu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id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ê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nticas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(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climatéricas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, estado d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estrada 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comportamento d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 motorista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). 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Os dois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esta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vam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 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pneus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MICHELIN X MULTI Z &amp; D 315/70 R22.5 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t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ator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MICHELIN X MULTI T2 385/55R22.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5 n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os eixos de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re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que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para u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utilização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100% de l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ongo curso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um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peso total de 40 toneladas (trator + re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que + carga)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 um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consumo de refer</w:t>
          </w:r>
          <w:r w:rsidR="00594767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ê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ncia de 32,42 l/100. </w:t>
          </w:r>
        </w:p>
        <w:p w14:paraId="1004CDD8" w14:textId="30EF8A98" w:rsidR="00833338" w:rsidRPr="00683E25" w:rsidRDefault="00833338" w:rsidP="00833338">
          <w:pPr>
            <w:pStyle w:val="NormalWeb"/>
            <w:jc w:val="both"/>
            <w:rPr>
              <w:lang w:val="pt-PT"/>
            </w:rPr>
          </w:pPr>
          <w:r w:rsidRPr="00683E25">
            <w:rPr>
              <w:rFonts w:ascii="ArialMT" w:hAnsi="ArialMT"/>
              <w:color w:val="4F5159"/>
              <w:position w:val="6"/>
              <w:sz w:val="10"/>
              <w:szCs w:val="10"/>
              <w:lang w:val="pt-PT"/>
            </w:rPr>
            <w:t xml:space="preserve">(2)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Gan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ho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máxim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mm medid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pel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utilização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regular d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Michelin QuickScan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combinado co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as opera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çõ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es de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manutenção necessárias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. Medi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ções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comparativas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efetuadas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6806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desmontados entre 2020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2022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5 bases de 6 transport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adores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franceses equipados co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tecnologia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Michelin QuickScan. </w:t>
          </w:r>
        </w:p>
        <w:p w14:paraId="23598BEC" w14:textId="016F12B4" w:rsidR="00833338" w:rsidRPr="00683E25" w:rsidRDefault="00833338" w:rsidP="00833338">
          <w:pPr>
            <w:pStyle w:val="NormalWeb"/>
            <w:jc w:val="both"/>
            <w:rPr>
              <w:lang w:val="pt-PT"/>
            </w:rPr>
          </w:pPr>
          <w:r w:rsidRPr="00683E25">
            <w:rPr>
              <w:rFonts w:ascii="ArialMT" w:hAnsi="ArialMT"/>
              <w:color w:val="4F5159"/>
              <w:position w:val="6"/>
              <w:sz w:val="10"/>
              <w:szCs w:val="10"/>
              <w:lang w:val="pt-PT"/>
            </w:rPr>
            <w:t xml:space="preserve">(3)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Estima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tiva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interna Michelin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calculada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com base n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u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simula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poupança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combustível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por mm de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borracha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utilizad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efetuada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2022, comparando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consumo de 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combustível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1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equipado co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 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E21FEA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vos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,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1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equipado 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 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gast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os (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à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altura mínima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legal d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 borracha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ou seja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1,6 mm).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2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conjuntos estavam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equipados 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oneus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MICHELIN X MULTI Z &amp; D 315/70 R22.5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 trator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 com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MICHELIN X MULTI T2 385/55R22.5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nos eixos de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re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que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,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para 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utiliza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100%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l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ongo curso,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uma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mas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 total de 40 toneladas (trator + re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que + carga)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e um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consumo de refer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ê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ncia de 32,42 l/100.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poupança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combust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observad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por 1 mm de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borracha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adicional utilizad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 é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0,8%.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Ou seja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menos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1%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consumo de combust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ível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por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mais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1,3 mm de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borrach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a. </w:t>
          </w:r>
        </w:p>
        <w:p w14:paraId="3D5995E8" w14:textId="2133BF3F" w:rsidR="00833338" w:rsidRPr="00683E25" w:rsidRDefault="00833338" w:rsidP="00833338">
          <w:pPr>
            <w:pStyle w:val="NormalWeb"/>
            <w:jc w:val="both"/>
            <w:rPr>
              <w:lang w:val="pt-PT"/>
            </w:rPr>
          </w:pPr>
          <w:r w:rsidRPr="00683E25">
            <w:rPr>
              <w:rFonts w:ascii="ArialMT" w:hAnsi="ArialMT"/>
              <w:color w:val="4F5159"/>
              <w:position w:val="6"/>
              <w:sz w:val="10"/>
              <w:szCs w:val="10"/>
              <w:lang w:val="pt-PT"/>
            </w:rPr>
            <w:t xml:space="preserve">(4)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Redu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máxima estimada d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número de av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r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as de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v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idas a 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ma baixa pressão de enchimento d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os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 face à sua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pres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são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nominal recomendada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através da monitorização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diári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das medi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ções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pres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são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, combinad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opera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ções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de man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utenção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ade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q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uadas. Estudo interno Michelin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, 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efetuado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em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7000 veículos</w:t>
          </w:r>
          <w:r w:rsidR="00683E2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na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Europa equipados co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 solu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Michelin Effitrailer,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num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pa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i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nel de 340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000 medi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ções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de 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pressão 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anali</w:t>
          </w:r>
          <w:r w:rsidR="001B42C5"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>s</w:t>
          </w:r>
          <w:r w:rsidRPr="00683E25">
            <w:rPr>
              <w:rFonts w:ascii="ArialMT" w:hAnsi="ArialMT"/>
              <w:color w:val="4F5159"/>
              <w:sz w:val="16"/>
              <w:szCs w:val="16"/>
              <w:lang w:val="pt-PT"/>
            </w:rPr>
            <w:t xml:space="preserve">adas </w:t>
          </w:r>
        </w:p>
        <w:p w14:paraId="4FDDA085" w14:textId="0463F280" w:rsidR="006C3818" w:rsidRPr="00683E25" w:rsidRDefault="006C3818" w:rsidP="0083333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683E25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274234A" w14:textId="77777777" w:rsidR="00683E25" w:rsidRPr="00517A53" w:rsidRDefault="00683E25" w:rsidP="00683E25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C7AC5EC" w14:textId="77777777" w:rsidR="00683E25" w:rsidRPr="009C49D3" w:rsidRDefault="00683E25" w:rsidP="00683E25">
      <w:pPr>
        <w:jc w:val="both"/>
        <w:rPr>
          <w:rFonts w:ascii="Arial" w:hAnsi="Arial" w:cs="Arial"/>
          <w:sz w:val="16"/>
          <w:szCs w:val="16"/>
          <w:lang w:val="pt-PT"/>
        </w:rPr>
      </w:pPr>
    </w:p>
    <w:p w14:paraId="2D07A1C3" w14:textId="77777777" w:rsidR="00683E25" w:rsidRPr="009C49D3" w:rsidRDefault="00683E25" w:rsidP="00683E25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pt-PT"/>
        </w:rPr>
      </w:pPr>
      <w:r w:rsidRPr="009C49D3">
        <w:rPr>
          <w:rFonts w:ascii="Arial" w:hAnsi="Arial" w:cs="Arial"/>
          <w:sz w:val="16"/>
          <w:szCs w:val="16"/>
          <w:lang w:val="pt-PT"/>
        </w:rPr>
        <w:tab/>
      </w:r>
    </w:p>
    <w:p w14:paraId="18D58411" w14:textId="77777777" w:rsidR="00683E25" w:rsidRPr="009C49D3" w:rsidRDefault="00683E25" w:rsidP="00683E2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2384BED" w14:textId="77777777" w:rsidR="00683E25" w:rsidRPr="009C49D3" w:rsidRDefault="00683E25" w:rsidP="00683E2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C5B570" w14:textId="77777777" w:rsidR="00683E25" w:rsidRPr="009C49D3" w:rsidRDefault="00683E25" w:rsidP="00683E25">
      <w:pPr>
        <w:tabs>
          <w:tab w:val="left" w:pos="3451"/>
        </w:tabs>
        <w:jc w:val="both"/>
        <w:rPr>
          <w:rFonts w:ascii="Arial" w:hAnsi="Arial" w:cs="Arial"/>
          <w:sz w:val="20"/>
          <w:szCs w:val="20"/>
          <w:lang w:val="pt-PT"/>
        </w:rPr>
      </w:pPr>
      <w:r w:rsidRPr="009C49D3">
        <w:rPr>
          <w:rFonts w:ascii="Arial" w:hAnsi="Arial" w:cs="Arial"/>
          <w:sz w:val="20"/>
          <w:szCs w:val="20"/>
          <w:lang w:val="pt-PT"/>
        </w:rPr>
        <w:tab/>
      </w:r>
    </w:p>
    <w:p w14:paraId="3FCE6A92" w14:textId="77777777" w:rsidR="00683E25" w:rsidRPr="009C49D3" w:rsidRDefault="00683E25" w:rsidP="00683E2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CDB378E" w14:textId="77777777" w:rsidR="00683E25" w:rsidRPr="009C49D3" w:rsidRDefault="00683E25" w:rsidP="00683E25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30EF3E98" w14:textId="77777777" w:rsidR="00683E25" w:rsidRPr="007A76F0" w:rsidRDefault="00683E25" w:rsidP="00683E25">
      <w:pPr>
        <w:spacing w:line="276" w:lineRule="auto"/>
        <w:jc w:val="center"/>
        <w:rPr>
          <w:rFonts w:ascii="Arial" w:hAnsi="Arial" w:cs="Arial"/>
          <w:sz w:val="20"/>
          <w:szCs w:val="20"/>
          <w:lang w:val="pt-PT"/>
        </w:rPr>
      </w:pPr>
      <w:r w:rsidRPr="007A76F0">
        <w:rPr>
          <w:rFonts w:ascii="Arial" w:hAnsi="Arial" w:cs="Arial"/>
          <w:sz w:val="20"/>
          <w:szCs w:val="20"/>
          <w:lang w:val="pt-PT"/>
        </w:rPr>
        <w:t>DEPARTAMENTO DE COMUNICAÇÃO MICHELIN</w:t>
      </w:r>
    </w:p>
    <w:p w14:paraId="6541185F" w14:textId="77777777" w:rsidR="00683E25" w:rsidRPr="007A76F0" w:rsidRDefault="00683E25" w:rsidP="00683E25">
      <w:pPr>
        <w:spacing w:line="276" w:lineRule="auto"/>
        <w:ind w:right="1394" w:firstLine="851"/>
        <w:jc w:val="center"/>
        <w:rPr>
          <w:rFonts w:ascii="Arial" w:hAnsi="Arial" w:cs="Arial"/>
          <w:sz w:val="20"/>
          <w:szCs w:val="20"/>
        </w:rPr>
      </w:pPr>
      <w:r w:rsidRPr="007A76F0">
        <w:rPr>
          <w:sz w:val="20"/>
          <w:szCs w:val="20"/>
        </w:rPr>
        <w:t xml:space="preserve">       </w:t>
      </w:r>
      <w:hyperlink r:id="rId9" w:history="1">
        <w:r w:rsidRPr="007A76F0">
          <w:rPr>
            <w:rStyle w:val="Hipervnculo"/>
            <w:rFonts w:ascii="Arial" w:hAnsi="Arial" w:cs="Arial"/>
            <w:sz w:val="20"/>
            <w:szCs w:val="20"/>
          </w:rPr>
          <w:t>comunicacion-ib@michelin.com</w:t>
        </w:r>
      </w:hyperlink>
    </w:p>
    <w:p w14:paraId="0D50D579" w14:textId="77777777" w:rsidR="00683E25" w:rsidRPr="007A76F0" w:rsidRDefault="00683E25" w:rsidP="00683E25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7A76F0">
        <w:rPr>
          <w:rFonts w:ascii="Arial" w:hAnsi="Arial" w:cs="Arial"/>
          <w:noProof/>
          <w:sz w:val="20"/>
          <w:szCs w:val="20"/>
          <w:lang w:val="pt-PT"/>
        </w:rPr>
        <w:drawing>
          <wp:inline distT="0" distB="0" distL="0" distR="0" wp14:anchorId="29BBD8D3" wp14:editId="2679E015">
            <wp:extent cx="1612265" cy="177730"/>
            <wp:effectExtent l="0" t="0" r="635" b="635"/>
            <wp:docPr id="1" name="Image 75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3E25" w:rsidRPr="007A76F0" w14:paraId="3F77569F" w14:textId="77777777" w:rsidTr="00632E45">
        <w:tc>
          <w:tcPr>
            <w:tcW w:w="9016" w:type="dxa"/>
          </w:tcPr>
          <w:p w14:paraId="711A3814" w14:textId="77777777" w:rsidR="00683E25" w:rsidRPr="007A76F0" w:rsidRDefault="00000000" w:rsidP="00632E4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683E25" w:rsidRPr="007A76F0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www.michelin.pt</w:t>
              </w:r>
            </w:hyperlink>
          </w:p>
          <w:p w14:paraId="15E64F27" w14:textId="77777777" w:rsidR="00683E25" w:rsidRPr="007A76F0" w:rsidRDefault="00683E25" w:rsidP="00632E45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683E25" w:rsidRPr="007A76F0" w14:paraId="01D3EA71" w14:textId="77777777" w:rsidTr="00632E45">
        <w:tc>
          <w:tcPr>
            <w:tcW w:w="9016" w:type="dxa"/>
          </w:tcPr>
          <w:p w14:paraId="6042E83A" w14:textId="77777777" w:rsidR="00683E25" w:rsidRPr="007A76F0" w:rsidRDefault="00683E25" w:rsidP="00632E45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7A76F0">
              <w:rPr>
                <w:sz w:val="20"/>
                <w:szCs w:val="20"/>
              </w:rPr>
              <w:t xml:space="preserve">     </w:t>
            </w:r>
            <w:r w:rsidRPr="007A76F0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2C965FC5" wp14:editId="1FE4CFC0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7A76F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Pr="007A76F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7A76F0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2802C1A8" wp14:editId="56263E4C">
                  <wp:extent cx="112688" cy="112688"/>
                  <wp:effectExtent l="0" t="0" r="1905" b="190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4" cy="113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76F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 w:rsidRPr="007A76F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 w:rsidRPr="007A76F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Pr="007A76F0">
              <w:rPr>
                <w:noProof/>
                <w:color w:val="000000"/>
                <w:sz w:val="20"/>
                <w:szCs w:val="20"/>
                <w:lang w:val="es-ES_tradnl"/>
              </w:rPr>
              <w:drawing>
                <wp:inline distT="0" distB="0" distL="0" distR="0" wp14:anchorId="0D04E525" wp14:editId="0FD782BA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2" cy="123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A76F0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 w:rsidRPr="007A76F0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9D59DB5" w14:textId="77777777" w:rsidR="00683E25" w:rsidRPr="007A76F0" w:rsidRDefault="00683E25" w:rsidP="00683E25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344CC829" w14:textId="511E924D" w:rsidR="00F33F3C" w:rsidRPr="007A76F0" w:rsidRDefault="00683E25" w:rsidP="00683E25">
      <w:pPr>
        <w:ind w:firstLine="720"/>
        <w:jc w:val="both"/>
        <w:rPr>
          <w:rFonts w:ascii="Arial" w:hAnsi="Arial" w:cs="Arial"/>
          <w:sz w:val="20"/>
          <w:szCs w:val="20"/>
          <w:lang w:val="pt-PT"/>
        </w:rPr>
      </w:pPr>
      <w:r w:rsidRPr="007A76F0">
        <w:rPr>
          <w:rFonts w:ascii="Arial" w:hAnsi="Arial" w:cs="Arial"/>
          <w:sz w:val="20"/>
          <w:szCs w:val="20"/>
        </w:rPr>
        <w:t xml:space="preserve">Ronda de Poniente, 6 – 28760 Tres Cantos – </w:t>
      </w:r>
      <w:r w:rsidRPr="007A76F0">
        <w:rPr>
          <w:rFonts w:ascii="Arial" w:hAnsi="Arial" w:cs="Arial"/>
          <w:sz w:val="20"/>
          <w:szCs w:val="20"/>
          <w:lang w:val="pt-PT"/>
        </w:rPr>
        <w:t>Madrid. ESPANHA</w:t>
      </w:r>
    </w:p>
    <w:sectPr w:rsidR="00F33F3C" w:rsidRPr="007A76F0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927F8" w14:textId="77777777" w:rsidR="004D4573" w:rsidRDefault="004D4573" w:rsidP="00F24D98">
      <w:r>
        <w:separator/>
      </w:r>
    </w:p>
  </w:endnote>
  <w:endnote w:type="continuationSeparator" w:id="0">
    <w:p w14:paraId="1578DF48" w14:textId="77777777" w:rsidR="004D4573" w:rsidRDefault="004D457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C096" w14:textId="77777777" w:rsidR="004D4573" w:rsidRDefault="004D4573" w:rsidP="00F24D98">
      <w:r>
        <w:separator/>
      </w:r>
    </w:p>
  </w:footnote>
  <w:footnote w:type="continuationSeparator" w:id="0">
    <w:p w14:paraId="6FB8E50F" w14:textId="77777777" w:rsidR="004D4573" w:rsidRDefault="004D457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293E" w14:textId="77777777" w:rsidR="00683E25" w:rsidRDefault="00683E25" w:rsidP="00683E25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D1CF84" wp14:editId="6112EA4B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4D9616" w14:textId="77777777" w:rsidR="00683E25" w:rsidRPr="006F25F9" w:rsidRDefault="00683E25" w:rsidP="00683E2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0A83838A" w14:textId="77777777" w:rsidR="00683E25" w:rsidRPr="00BE269E" w:rsidRDefault="00683E25" w:rsidP="00683E2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1CF8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" fillcolor="white [3201]" stroked="f" strokeweight=".5pt">
              <v:textbox>
                <w:txbxContent>
                  <w:p w14:paraId="1B4D9616" w14:textId="77777777" w:rsidR="00683E25" w:rsidRPr="006F25F9" w:rsidRDefault="00683E25" w:rsidP="00683E25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0A83838A" w14:textId="77777777" w:rsidR="00683E25" w:rsidRPr="00BE269E" w:rsidRDefault="00683E25" w:rsidP="00683E2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4624" behindDoc="0" locked="0" layoutInCell="1" allowOverlap="1" wp14:anchorId="2DB33C4E" wp14:editId="501D35E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blue and yellow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A8E5C3" wp14:editId="69832854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5A0BCA" w14:textId="77777777" w:rsidR="00683E25" w:rsidRPr="00AC0E74" w:rsidRDefault="00683E25" w:rsidP="00683E25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8E5C3" id="Text Box 2" o:spid="_x0000_s1027" type="#_x0000_t202" style="position:absolute;left:0;text-align:left;margin-left:33.6pt;margin-top:85.3pt;width:131.25pt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725A0BCA" w14:textId="77777777" w:rsidR="00683E25" w:rsidRPr="00AC0E74" w:rsidRDefault="00683E25" w:rsidP="00683E25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PRODUTO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7AF0B16" wp14:editId="41492C66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6147EB4" w:rsidR="001963B1" w:rsidRPr="00683E25" w:rsidRDefault="001963B1" w:rsidP="00683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C7312"/>
    <w:multiLevelType w:val="multilevel"/>
    <w:tmpl w:val="964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61E71"/>
    <w:multiLevelType w:val="multilevel"/>
    <w:tmpl w:val="240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665C5"/>
    <w:multiLevelType w:val="hybridMultilevel"/>
    <w:tmpl w:val="0BFC0F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6068"/>
    <w:multiLevelType w:val="multilevel"/>
    <w:tmpl w:val="82E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D39AF"/>
    <w:multiLevelType w:val="multilevel"/>
    <w:tmpl w:val="387C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7819">
    <w:abstractNumId w:val="6"/>
  </w:num>
  <w:num w:numId="2" w16cid:durableId="1918519512">
    <w:abstractNumId w:val="5"/>
  </w:num>
  <w:num w:numId="3" w16cid:durableId="1337148514">
    <w:abstractNumId w:val="7"/>
  </w:num>
  <w:num w:numId="4" w16cid:durableId="910237692">
    <w:abstractNumId w:val="4"/>
  </w:num>
  <w:num w:numId="5" w16cid:durableId="1306929531">
    <w:abstractNumId w:val="0"/>
  </w:num>
  <w:num w:numId="6" w16cid:durableId="2073233761">
    <w:abstractNumId w:val="1"/>
  </w:num>
  <w:num w:numId="7" w16cid:durableId="1498034459">
    <w:abstractNumId w:val="3"/>
  </w:num>
  <w:num w:numId="8" w16cid:durableId="1380207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924E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869EA"/>
    <w:rsid w:val="00186CCB"/>
    <w:rsid w:val="001963B1"/>
    <w:rsid w:val="0019650E"/>
    <w:rsid w:val="001B42C5"/>
    <w:rsid w:val="001E520E"/>
    <w:rsid w:val="00201053"/>
    <w:rsid w:val="002154EA"/>
    <w:rsid w:val="0021595A"/>
    <w:rsid w:val="00220220"/>
    <w:rsid w:val="00262F8B"/>
    <w:rsid w:val="00267994"/>
    <w:rsid w:val="00274DC8"/>
    <w:rsid w:val="002D2C8C"/>
    <w:rsid w:val="00310D30"/>
    <w:rsid w:val="003828B7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6D66"/>
    <w:rsid w:val="004A7A65"/>
    <w:rsid w:val="004C6A8C"/>
    <w:rsid w:val="004C6D0A"/>
    <w:rsid w:val="004D4573"/>
    <w:rsid w:val="004E3294"/>
    <w:rsid w:val="004E4143"/>
    <w:rsid w:val="004F5DE7"/>
    <w:rsid w:val="00511304"/>
    <w:rsid w:val="0052344F"/>
    <w:rsid w:val="00523D3C"/>
    <w:rsid w:val="00530294"/>
    <w:rsid w:val="00572127"/>
    <w:rsid w:val="00594767"/>
    <w:rsid w:val="00594F5C"/>
    <w:rsid w:val="005B00AE"/>
    <w:rsid w:val="005E08B3"/>
    <w:rsid w:val="005E1047"/>
    <w:rsid w:val="00610145"/>
    <w:rsid w:val="00613A00"/>
    <w:rsid w:val="00621821"/>
    <w:rsid w:val="00664307"/>
    <w:rsid w:val="00683E25"/>
    <w:rsid w:val="006920B7"/>
    <w:rsid w:val="006C3818"/>
    <w:rsid w:val="006C44F0"/>
    <w:rsid w:val="006D398C"/>
    <w:rsid w:val="00767B4C"/>
    <w:rsid w:val="007A76F0"/>
    <w:rsid w:val="007E61A1"/>
    <w:rsid w:val="007F37A6"/>
    <w:rsid w:val="00816BB1"/>
    <w:rsid w:val="00833338"/>
    <w:rsid w:val="00834943"/>
    <w:rsid w:val="0083779A"/>
    <w:rsid w:val="0085450A"/>
    <w:rsid w:val="008B072F"/>
    <w:rsid w:val="008D329C"/>
    <w:rsid w:val="008D7C50"/>
    <w:rsid w:val="008F5893"/>
    <w:rsid w:val="009338B9"/>
    <w:rsid w:val="0093532F"/>
    <w:rsid w:val="00953035"/>
    <w:rsid w:val="00977E95"/>
    <w:rsid w:val="009969D4"/>
    <w:rsid w:val="009A43CE"/>
    <w:rsid w:val="00A05352"/>
    <w:rsid w:val="00A0766D"/>
    <w:rsid w:val="00A133C9"/>
    <w:rsid w:val="00A2545D"/>
    <w:rsid w:val="00A3324C"/>
    <w:rsid w:val="00A458DC"/>
    <w:rsid w:val="00A72ECA"/>
    <w:rsid w:val="00A75B5C"/>
    <w:rsid w:val="00A81ADB"/>
    <w:rsid w:val="00AA05BE"/>
    <w:rsid w:val="00AB33AB"/>
    <w:rsid w:val="00AB4101"/>
    <w:rsid w:val="00AC0E74"/>
    <w:rsid w:val="00AC3578"/>
    <w:rsid w:val="00B05B19"/>
    <w:rsid w:val="00B13DD6"/>
    <w:rsid w:val="00B32BCE"/>
    <w:rsid w:val="00B36FEE"/>
    <w:rsid w:val="00B45C21"/>
    <w:rsid w:val="00B46C8B"/>
    <w:rsid w:val="00B6670B"/>
    <w:rsid w:val="00B77B7C"/>
    <w:rsid w:val="00B909B6"/>
    <w:rsid w:val="00B97B28"/>
    <w:rsid w:val="00BC2889"/>
    <w:rsid w:val="00BD28C6"/>
    <w:rsid w:val="00BD7DE1"/>
    <w:rsid w:val="00BE0101"/>
    <w:rsid w:val="00BE269E"/>
    <w:rsid w:val="00C032C2"/>
    <w:rsid w:val="00C31A6F"/>
    <w:rsid w:val="00C53F0C"/>
    <w:rsid w:val="00C56426"/>
    <w:rsid w:val="00CA4996"/>
    <w:rsid w:val="00CB0427"/>
    <w:rsid w:val="00CC6BAF"/>
    <w:rsid w:val="00CE5E82"/>
    <w:rsid w:val="00D01366"/>
    <w:rsid w:val="00D16B14"/>
    <w:rsid w:val="00D26D15"/>
    <w:rsid w:val="00D55011"/>
    <w:rsid w:val="00D729F5"/>
    <w:rsid w:val="00DA4E66"/>
    <w:rsid w:val="00DB7FA5"/>
    <w:rsid w:val="00E21FEA"/>
    <w:rsid w:val="00E434B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13EF1"/>
    <w:rsid w:val="00F24D98"/>
    <w:rsid w:val="00F33F3C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8DC"/>
    <w:rPr>
      <w:rFonts w:ascii="Times New Roman" w:eastAsia="Times New Roman" w:hAnsi="Times New Roman" w:cs="Times New Roman"/>
      <w:lang w:val="es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hAnsi="Utopia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hAnsi="Utopia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28B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458DC"/>
    <w:rPr>
      <w:b/>
      <w:bCs/>
    </w:rPr>
  </w:style>
  <w:style w:type="character" w:styleId="nfasis">
    <w:name w:val="Emphasis"/>
    <w:basedOn w:val="Fuentedeprrafopredeter"/>
    <w:uiPriority w:val="20"/>
    <w:qFormat/>
    <w:rsid w:val="00A458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o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5583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</cp:revision>
  <cp:lastPrinted>2023-11-27T17:50:00Z</cp:lastPrinted>
  <dcterms:created xsi:type="dcterms:W3CDTF">2023-11-27T17:50:00Z</dcterms:created>
  <dcterms:modified xsi:type="dcterms:W3CDTF">2023-11-27T17:50:00Z</dcterms:modified>
</cp:coreProperties>
</file>