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BA98" w14:textId="77777777" w:rsidR="00B36FEE" w:rsidRPr="00045041" w:rsidRDefault="00395651" w:rsidP="00395651">
      <w:pPr>
        <w:rPr>
          <w:rFonts w:ascii="Arial" w:hAnsi="Arial" w:cs="Arial"/>
          <w:sz w:val="20"/>
          <w:szCs w:val="20"/>
          <w:lang w:val="pt-PT"/>
        </w:rPr>
      </w:pPr>
      <w:r w:rsidRPr="00045041">
        <w:rPr>
          <w:rFonts w:ascii="Arial" w:hAnsi="Arial" w:cs="Arial"/>
          <w:sz w:val="20"/>
          <w:szCs w:val="20"/>
          <w:lang w:val="pt-PT"/>
        </w:rPr>
        <w:t xml:space="preserve">                                                                               </w:t>
      </w:r>
      <w:r w:rsidR="00422E33" w:rsidRPr="00045041">
        <w:rPr>
          <w:rFonts w:ascii="Arial" w:hAnsi="Arial" w:cs="Arial"/>
          <w:sz w:val="20"/>
          <w:szCs w:val="20"/>
          <w:lang w:val="pt-PT"/>
        </w:rPr>
        <w:t xml:space="preserve">                </w:t>
      </w:r>
      <w:r w:rsidRPr="00045041">
        <w:rPr>
          <w:rFonts w:ascii="Arial" w:hAnsi="Arial" w:cs="Arial"/>
          <w:sz w:val="20"/>
          <w:szCs w:val="20"/>
          <w:lang w:val="pt-PT"/>
        </w:rPr>
        <w:t xml:space="preserve">    </w:t>
      </w:r>
    </w:p>
    <w:p w14:paraId="2F46475E" w14:textId="77777777" w:rsidR="00B36FEE" w:rsidRPr="00045041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74DBC59E" w14:textId="77777777" w:rsidR="00B36FEE" w:rsidRPr="00045041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73920A83" w14:textId="77777777" w:rsidR="00B36FEE" w:rsidRPr="00045041" w:rsidRDefault="00B36FEE" w:rsidP="00395651">
      <w:pPr>
        <w:rPr>
          <w:rFonts w:ascii="Arial" w:hAnsi="Arial" w:cs="Arial"/>
          <w:sz w:val="20"/>
          <w:szCs w:val="20"/>
          <w:lang w:val="pt-PT"/>
        </w:rPr>
      </w:pPr>
    </w:p>
    <w:p w14:paraId="139D66BB" w14:textId="2B6F485A" w:rsidR="006D398C" w:rsidRPr="00045041" w:rsidRDefault="00B36FEE" w:rsidP="00B36FEE">
      <w:pPr>
        <w:ind w:left="5760"/>
        <w:rPr>
          <w:rFonts w:ascii="Arial" w:hAnsi="Arial" w:cs="Arial"/>
          <w:sz w:val="20"/>
          <w:szCs w:val="20"/>
          <w:lang w:val="pt-PT"/>
        </w:rPr>
      </w:pPr>
      <w:r w:rsidRPr="00045041">
        <w:rPr>
          <w:rFonts w:ascii="Arial" w:hAnsi="Arial" w:cs="Arial"/>
          <w:sz w:val="20"/>
          <w:szCs w:val="20"/>
          <w:lang w:val="pt-PT"/>
        </w:rPr>
        <w:t xml:space="preserve">   </w:t>
      </w:r>
      <w:r w:rsidR="00194BCA" w:rsidRPr="00250EC0">
        <w:rPr>
          <w:rFonts w:ascii="Arial" w:hAnsi="Arial" w:cs="Arial"/>
          <w:sz w:val="20"/>
          <w:szCs w:val="20"/>
          <w:lang w:val="pt-PT"/>
        </w:rPr>
        <w:t>Lisboa</w:t>
      </w:r>
      <w:r w:rsidR="00BE269E" w:rsidRPr="00250EC0">
        <w:rPr>
          <w:rFonts w:ascii="Arial" w:hAnsi="Arial" w:cs="Arial"/>
          <w:sz w:val="20"/>
          <w:szCs w:val="20"/>
          <w:lang w:val="pt-PT"/>
        </w:rPr>
        <w:t xml:space="preserve">, </w:t>
      </w:r>
      <w:r w:rsidR="00250EC0" w:rsidRPr="00250EC0">
        <w:rPr>
          <w:rFonts w:ascii="Arial" w:hAnsi="Arial" w:cs="Arial"/>
          <w:sz w:val="20"/>
          <w:szCs w:val="20"/>
          <w:lang w:val="pt-PT"/>
        </w:rPr>
        <w:t>25</w:t>
      </w:r>
      <w:r w:rsidR="00BE269E" w:rsidRPr="00250EC0">
        <w:rPr>
          <w:rFonts w:ascii="Arial" w:hAnsi="Arial" w:cs="Arial"/>
          <w:sz w:val="20"/>
          <w:szCs w:val="20"/>
          <w:lang w:val="pt-PT"/>
        </w:rPr>
        <w:t xml:space="preserve"> de </w:t>
      </w:r>
      <w:r w:rsidR="00194BCA" w:rsidRPr="00250EC0">
        <w:rPr>
          <w:rFonts w:ascii="Arial" w:hAnsi="Arial" w:cs="Arial"/>
          <w:sz w:val="20"/>
          <w:szCs w:val="20"/>
          <w:lang w:val="pt-PT"/>
        </w:rPr>
        <w:t xml:space="preserve">janeiro de </w:t>
      </w:r>
      <w:r w:rsidR="006D398C" w:rsidRPr="00250EC0">
        <w:rPr>
          <w:rFonts w:ascii="Arial" w:hAnsi="Arial" w:cs="Arial"/>
          <w:sz w:val="20"/>
          <w:szCs w:val="20"/>
          <w:lang w:val="pt-PT"/>
        </w:rPr>
        <w:t>202</w:t>
      </w:r>
      <w:r w:rsidR="00F76A4C" w:rsidRPr="00250EC0">
        <w:rPr>
          <w:rFonts w:ascii="Arial" w:hAnsi="Arial" w:cs="Arial"/>
          <w:sz w:val="20"/>
          <w:szCs w:val="20"/>
          <w:lang w:val="pt-PT"/>
        </w:rPr>
        <w:t>4</w:t>
      </w:r>
    </w:p>
    <w:sdt>
      <w:sdtPr>
        <w:rPr>
          <w:rFonts w:ascii="Arial" w:hAnsi="Arial" w:cs="Arial"/>
          <w:lang w:val="pt-PT"/>
        </w:rPr>
        <w:id w:val="1987273284"/>
        <w:docPartObj>
          <w:docPartGallery w:val="Cover Pages"/>
          <w:docPartUnique/>
        </w:docPartObj>
      </w:sdtPr>
      <w:sdtContent>
        <w:p w14:paraId="5B402CDD" w14:textId="30A5038B" w:rsidR="008F5893" w:rsidRPr="00045041" w:rsidRDefault="008F5893" w:rsidP="006D398C">
          <w:pPr>
            <w:jc w:val="center"/>
            <w:rPr>
              <w:rFonts w:ascii="Arial" w:hAnsi="Arial" w:cs="Arial"/>
              <w:b/>
              <w:sz w:val="26"/>
              <w:lang w:val="pt-PT"/>
            </w:rPr>
          </w:pPr>
        </w:p>
        <w:p w14:paraId="6AD3B006" w14:textId="469EDE94" w:rsidR="006D398C" w:rsidRPr="00045041" w:rsidRDefault="00F76A4C" w:rsidP="00194BCA">
          <w:pPr>
            <w:jc w:val="center"/>
            <w:rPr>
              <w:rFonts w:ascii="Arial" w:hAnsi="Arial" w:cs="Arial"/>
              <w:b/>
              <w:sz w:val="28"/>
              <w:szCs w:val="28"/>
              <w:lang w:val="pt-PT"/>
            </w:rPr>
          </w:pPr>
          <w:r w:rsidRPr="00045041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Michelin, IFPEN </w:t>
          </w:r>
          <w:r w:rsidR="00194BCA" w:rsidRPr="00045041">
            <w:rPr>
              <w:rFonts w:ascii="Arial" w:hAnsi="Arial" w:cs="Arial"/>
              <w:b/>
              <w:sz w:val="28"/>
              <w:szCs w:val="28"/>
              <w:lang w:val="pt-PT"/>
            </w:rPr>
            <w:t>e</w:t>
          </w:r>
          <w:r w:rsidRPr="00045041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 Axens inaugura</w:t>
          </w:r>
          <w:r w:rsidR="00194BCA" w:rsidRPr="00045041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m </w:t>
          </w:r>
          <w:r w:rsidRPr="00045041">
            <w:rPr>
              <w:rFonts w:ascii="Arial" w:hAnsi="Arial" w:cs="Arial"/>
              <w:b/>
              <w:sz w:val="28"/>
              <w:szCs w:val="28"/>
              <w:lang w:val="pt-PT"/>
            </w:rPr>
            <w:t>prime</w:t>
          </w:r>
          <w:r w:rsidR="00194BCA" w:rsidRPr="00045041">
            <w:rPr>
              <w:rFonts w:ascii="Arial" w:hAnsi="Arial" w:cs="Arial"/>
              <w:b/>
              <w:sz w:val="28"/>
              <w:szCs w:val="28"/>
              <w:lang w:val="pt-PT"/>
            </w:rPr>
            <w:t>i</w:t>
          </w:r>
          <w:r w:rsidRPr="00045041">
            <w:rPr>
              <w:rFonts w:ascii="Arial" w:hAnsi="Arial" w:cs="Arial"/>
              <w:b/>
              <w:sz w:val="28"/>
              <w:szCs w:val="28"/>
              <w:lang w:val="pt-PT"/>
            </w:rPr>
            <w:t>r</w:t>
          </w:r>
          <w:r w:rsidR="00194BCA" w:rsidRPr="00045041">
            <w:rPr>
              <w:rFonts w:ascii="Arial" w:hAnsi="Arial" w:cs="Arial"/>
              <w:b/>
              <w:sz w:val="28"/>
              <w:szCs w:val="28"/>
              <w:lang w:val="pt-PT"/>
            </w:rPr>
            <w:t>o</w:t>
          </w:r>
          <w:r w:rsidRPr="00045041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 demo</w:t>
          </w:r>
          <w:r w:rsidR="00194BCA" w:rsidRPr="00045041">
            <w:rPr>
              <w:rFonts w:ascii="Arial" w:hAnsi="Arial" w:cs="Arial"/>
              <w:b/>
              <w:sz w:val="28"/>
              <w:szCs w:val="28"/>
              <w:lang w:val="pt-PT"/>
            </w:rPr>
            <w:t>n</w:t>
          </w:r>
          <w:r w:rsidRPr="00045041">
            <w:rPr>
              <w:rFonts w:ascii="Arial" w:hAnsi="Arial" w:cs="Arial"/>
              <w:b/>
              <w:sz w:val="28"/>
              <w:szCs w:val="28"/>
              <w:lang w:val="pt-PT"/>
            </w:rPr>
            <w:t>strador</w:t>
          </w:r>
          <w:r w:rsidR="00194BCA" w:rsidRPr="00045041">
            <w:rPr>
              <w:rFonts w:ascii="Arial" w:hAnsi="Arial" w:cs="Arial"/>
              <w:b/>
              <w:sz w:val="28"/>
              <w:szCs w:val="28"/>
              <w:lang w:val="pt-PT"/>
            </w:rPr>
            <w:br/>
          </w:r>
          <w:r w:rsidRPr="00045041">
            <w:rPr>
              <w:rFonts w:ascii="Arial" w:hAnsi="Arial" w:cs="Arial"/>
              <w:b/>
              <w:sz w:val="28"/>
              <w:szCs w:val="28"/>
              <w:lang w:val="pt-PT"/>
            </w:rPr>
            <w:t>para a produ</w:t>
          </w:r>
          <w:r w:rsidR="00194BCA" w:rsidRPr="00045041">
            <w:rPr>
              <w:rFonts w:ascii="Arial" w:hAnsi="Arial" w:cs="Arial"/>
              <w:b/>
              <w:sz w:val="28"/>
              <w:szCs w:val="28"/>
              <w:lang w:val="pt-PT"/>
            </w:rPr>
            <w:t xml:space="preserve">ção </w:t>
          </w:r>
          <w:r w:rsidRPr="00045041">
            <w:rPr>
              <w:rFonts w:ascii="Arial" w:hAnsi="Arial" w:cs="Arial"/>
              <w:b/>
              <w:sz w:val="28"/>
              <w:szCs w:val="28"/>
              <w:lang w:val="pt-PT"/>
            </w:rPr>
            <w:t>industrial de butadieno a partir de bioetanol</w:t>
          </w:r>
        </w:p>
        <w:p w14:paraId="25580CFE" w14:textId="77777777" w:rsidR="00523432" w:rsidRPr="00045041" w:rsidRDefault="00523432" w:rsidP="006D398C">
          <w:pPr>
            <w:jc w:val="center"/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pt-PT"/>
            </w:rPr>
          </w:pPr>
        </w:p>
        <w:p w14:paraId="7460AE29" w14:textId="77777777" w:rsidR="006D398C" w:rsidRPr="00045041" w:rsidRDefault="006D398C" w:rsidP="006D398C">
          <w:pPr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pt-PT"/>
            </w:rPr>
          </w:pPr>
        </w:p>
        <w:p w14:paraId="058AA6AE" w14:textId="3115A305" w:rsidR="00BE269E" w:rsidRPr="00045041" w:rsidRDefault="00194BCA" w:rsidP="00BE269E">
          <w:pPr>
            <w:pStyle w:val="Prrafodelista"/>
            <w:numPr>
              <w:ilvl w:val="0"/>
              <w:numId w:val="1"/>
            </w:numPr>
            <w:jc w:val="both"/>
            <w:rPr>
              <w:rFonts w:ascii="Arial" w:eastAsia="Calibri" w:hAnsi="Arial" w:cs="Arial"/>
              <w:lang w:val="pt-PT"/>
            </w:rPr>
          </w:pPr>
          <w:r w:rsidRPr="00045041">
            <w:rPr>
              <w:rFonts w:ascii="Arial" w:eastAsia="Calibri" w:hAnsi="Arial" w:cs="Arial"/>
              <w:lang w:val="pt-PT" w:eastAsia="en-US"/>
            </w:rPr>
            <w:t>P</w:t>
          </w:r>
          <w:r w:rsidR="00F76A4C" w:rsidRPr="00045041">
            <w:rPr>
              <w:rFonts w:ascii="Arial" w:eastAsia="Calibri" w:hAnsi="Arial" w:cs="Arial"/>
              <w:lang w:val="pt-PT" w:eastAsia="en-US"/>
            </w:rPr>
            <w:t>rodu</w:t>
          </w:r>
          <w:r w:rsidR="00045041">
            <w:rPr>
              <w:rFonts w:ascii="Arial" w:eastAsia="Calibri" w:hAnsi="Arial" w:cs="Arial"/>
              <w:lang w:val="pt-PT" w:eastAsia="en-US"/>
            </w:rPr>
            <w:t xml:space="preserve">ção </w:t>
          </w:r>
          <w:r w:rsidR="00F76A4C" w:rsidRPr="00045041">
            <w:rPr>
              <w:rFonts w:ascii="Arial" w:eastAsia="Calibri" w:hAnsi="Arial" w:cs="Arial"/>
              <w:lang w:val="pt-PT" w:eastAsia="en-US"/>
            </w:rPr>
            <w:t>de butadieno de orig</w:t>
          </w:r>
          <w:r w:rsidR="00045041">
            <w:rPr>
              <w:rFonts w:ascii="Arial" w:eastAsia="Calibri" w:hAnsi="Arial" w:cs="Arial"/>
              <w:lang w:val="pt-PT" w:eastAsia="en-US"/>
            </w:rPr>
            <w:t xml:space="preserve">em </w:t>
          </w:r>
          <w:r w:rsidR="00F76A4C" w:rsidRPr="00045041">
            <w:rPr>
              <w:rFonts w:ascii="Arial" w:eastAsia="Calibri" w:hAnsi="Arial" w:cs="Arial"/>
              <w:lang w:val="pt-PT" w:eastAsia="en-US"/>
            </w:rPr>
            <w:t>biológic</w:t>
          </w:r>
          <w:r w:rsidR="00045041">
            <w:rPr>
              <w:rFonts w:ascii="Arial" w:eastAsia="Calibri" w:hAnsi="Arial" w:cs="Arial"/>
              <w:lang w:val="pt-PT" w:eastAsia="en-US"/>
            </w:rPr>
            <w:t xml:space="preserve">a </w:t>
          </w:r>
          <w:r w:rsidR="00F76A4C" w:rsidRPr="00045041">
            <w:rPr>
              <w:rFonts w:ascii="Arial" w:eastAsia="Calibri" w:hAnsi="Arial" w:cs="Arial"/>
              <w:lang w:val="pt-PT" w:eastAsia="en-US"/>
            </w:rPr>
            <w:t>a partir de bioetanol</w:t>
          </w:r>
          <w:r w:rsidR="00045041">
            <w:rPr>
              <w:rFonts w:ascii="Arial" w:eastAsia="Calibri" w:hAnsi="Arial" w:cs="Arial"/>
              <w:lang w:val="pt-PT" w:eastAsia="en-US"/>
            </w:rPr>
            <w:t xml:space="preserve"> tornada </w:t>
          </w:r>
          <w:r w:rsidR="00F76A4C" w:rsidRPr="00045041">
            <w:rPr>
              <w:rFonts w:ascii="Arial" w:eastAsia="Calibri" w:hAnsi="Arial" w:cs="Arial"/>
              <w:lang w:val="pt-PT" w:eastAsia="en-US"/>
            </w:rPr>
            <w:t>realidad</w:t>
          </w:r>
          <w:r w:rsidR="00045041">
            <w:rPr>
              <w:rFonts w:ascii="Arial" w:eastAsia="Calibri" w:hAnsi="Arial" w:cs="Arial"/>
              <w:lang w:val="pt-PT" w:eastAsia="en-US"/>
            </w:rPr>
            <w:t>e</w:t>
          </w:r>
        </w:p>
        <w:p w14:paraId="3C065D45" w14:textId="58C01CEE" w:rsidR="006D398C" w:rsidRPr="00045041" w:rsidRDefault="00045041" w:rsidP="00BE269E">
          <w:pPr>
            <w:pStyle w:val="Prrafodelista"/>
            <w:numPr>
              <w:ilvl w:val="0"/>
              <w:numId w:val="1"/>
            </w:numPr>
            <w:jc w:val="both"/>
            <w:rPr>
              <w:rFonts w:ascii="Arial" w:eastAsia="Calibri" w:hAnsi="Arial" w:cs="Arial"/>
              <w:lang w:val="pt-PT"/>
            </w:rPr>
          </w:pPr>
          <w:r>
            <w:rPr>
              <w:rFonts w:ascii="Arial" w:eastAsia="Calibri" w:hAnsi="Arial" w:cs="Arial"/>
              <w:lang w:val="pt-PT" w:eastAsia="en-US"/>
            </w:rPr>
            <w:t xml:space="preserve">Mais uma prova do </w:t>
          </w:r>
          <w:r w:rsidR="00F76A4C" w:rsidRPr="00045041">
            <w:rPr>
              <w:rFonts w:ascii="Arial" w:eastAsia="Calibri" w:hAnsi="Arial" w:cs="Arial"/>
              <w:lang w:val="pt-PT" w:eastAsia="en-US"/>
            </w:rPr>
            <w:t>compromis</w:t>
          </w:r>
          <w:r w:rsidR="00FE01CB">
            <w:rPr>
              <w:rFonts w:ascii="Arial" w:eastAsia="Calibri" w:hAnsi="Arial" w:cs="Arial"/>
              <w:lang w:val="pt-PT" w:eastAsia="en-US"/>
            </w:rPr>
            <w:t>s</w:t>
          </w:r>
          <w:r w:rsidR="00F76A4C" w:rsidRPr="00045041">
            <w:rPr>
              <w:rFonts w:ascii="Arial" w:eastAsia="Calibri" w:hAnsi="Arial" w:cs="Arial"/>
              <w:lang w:val="pt-PT" w:eastAsia="en-US"/>
            </w:rPr>
            <w:t xml:space="preserve">o dos </w:t>
          </w:r>
          <w:r>
            <w:rPr>
              <w:rFonts w:ascii="Arial" w:eastAsia="Calibri" w:hAnsi="Arial" w:cs="Arial"/>
              <w:lang w:val="pt-PT" w:eastAsia="en-US"/>
            </w:rPr>
            <w:t xml:space="preserve">três parceiros </w:t>
          </w:r>
          <w:r w:rsidR="00F76A4C" w:rsidRPr="00045041">
            <w:rPr>
              <w:rFonts w:ascii="Arial" w:eastAsia="Calibri" w:hAnsi="Arial" w:cs="Arial"/>
              <w:lang w:val="pt-PT" w:eastAsia="en-US"/>
            </w:rPr>
            <w:t>para produ</w:t>
          </w:r>
          <w:r>
            <w:rPr>
              <w:rFonts w:ascii="Arial" w:eastAsia="Calibri" w:hAnsi="Arial" w:cs="Arial"/>
              <w:lang w:val="pt-PT" w:eastAsia="en-US"/>
            </w:rPr>
            <w:t>z</w:t>
          </w:r>
          <w:r w:rsidR="00F76A4C" w:rsidRPr="00045041">
            <w:rPr>
              <w:rFonts w:ascii="Arial" w:eastAsia="Calibri" w:hAnsi="Arial" w:cs="Arial"/>
              <w:lang w:val="pt-PT" w:eastAsia="en-US"/>
            </w:rPr>
            <w:t xml:space="preserve">ir butadieno </w:t>
          </w:r>
          <w:r>
            <w:rPr>
              <w:rFonts w:ascii="Arial" w:eastAsia="Calibri" w:hAnsi="Arial" w:cs="Arial"/>
              <w:lang w:val="pt-PT" w:eastAsia="en-US"/>
            </w:rPr>
            <w:t>renovável</w:t>
          </w:r>
        </w:p>
        <w:p w14:paraId="380422CF" w14:textId="060E3AF1" w:rsidR="006D398C" w:rsidRPr="00045041" w:rsidRDefault="00F76A4C" w:rsidP="00BE269E">
          <w:pPr>
            <w:pStyle w:val="Prrafodelista"/>
            <w:numPr>
              <w:ilvl w:val="0"/>
              <w:numId w:val="1"/>
            </w:numPr>
            <w:jc w:val="both"/>
            <w:rPr>
              <w:rStyle w:val="normaltextrun"/>
              <w:rFonts w:ascii="Arial" w:eastAsiaTheme="majorEastAsia" w:hAnsi="Arial" w:cs="Arial"/>
              <w:lang w:val="pt-PT"/>
            </w:rPr>
          </w:pPr>
          <w:r w:rsidRPr="00045041">
            <w:rPr>
              <w:rFonts w:ascii="Arial" w:eastAsia="Calibri" w:hAnsi="Arial" w:cs="Arial"/>
              <w:lang w:val="pt-PT" w:eastAsia="en-US"/>
            </w:rPr>
            <w:t>Importante avan</w:t>
          </w:r>
          <w:r w:rsidR="00045041">
            <w:rPr>
              <w:rFonts w:ascii="Arial" w:eastAsia="Calibri" w:hAnsi="Arial" w:cs="Arial"/>
              <w:lang w:val="pt-PT" w:eastAsia="en-US"/>
            </w:rPr>
            <w:t xml:space="preserve">ça </w:t>
          </w:r>
          <w:r w:rsidRPr="00045041">
            <w:rPr>
              <w:rFonts w:ascii="Arial" w:eastAsia="Calibri" w:hAnsi="Arial" w:cs="Arial"/>
              <w:lang w:val="pt-PT" w:eastAsia="en-US"/>
            </w:rPr>
            <w:t xml:space="preserve">para acelerar </w:t>
          </w:r>
          <w:r w:rsidR="00045041">
            <w:rPr>
              <w:rFonts w:ascii="Arial" w:eastAsia="Calibri" w:hAnsi="Arial" w:cs="Arial"/>
              <w:lang w:val="pt-PT" w:eastAsia="en-US"/>
            </w:rPr>
            <w:t>o desenvolvimento d</w:t>
          </w:r>
          <w:r w:rsidRPr="00045041">
            <w:rPr>
              <w:rFonts w:ascii="Arial" w:eastAsia="Calibri" w:hAnsi="Arial" w:cs="Arial"/>
              <w:lang w:val="pt-PT" w:eastAsia="en-US"/>
            </w:rPr>
            <w:t>a ind</w:t>
          </w:r>
          <w:r w:rsidR="00045041">
            <w:rPr>
              <w:rFonts w:ascii="Arial" w:eastAsia="Calibri" w:hAnsi="Arial" w:cs="Arial"/>
              <w:lang w:val="pt-PT" w:eastAsia="en-US"/>
            </w:rPr>
            <w:t>ú</w:t>
          </w:r>
          <w:r w:rsidRPr="00045041">
            <w:rPr>
              <w:rFonts w:ascii="Arial" w:eastAsia="Calibri" w:hAnsi="Arial" w:cs="Arial"/>
              <w:lang w:val="pt-PT" w:eastAsia="en-US"/>
            </w:rPr>
            <w:t xml:space="preserve">stria </w:t>
          </w:r>
          <w:r w:rsidR="00045041">
            <w:rPr>
              <w:rFonts w:ascii="Arial" w:eastAsia="Calibri" w:hAnsi="Arial" w:cs="Arial"/>
              <w:lang w:val="pt-PT" w:eastAsia="en-US"/>
            </w:rPr>
            <w:t xml:space="preserve">do </w:t>
          </w:r>
          <w:r w:rsidRPr="00045041">
            <w:rPr>
              <w:rFonts w:ascii="Arial" w:eastAsia="Calibri" w:hAnsi="Arial" w:cs="Arial"/>
              <w:lang w:val="pt-PT" w:eastAsia="en-US"/>
            </w:rPr>
            <w:t>butadieno de orige</w:t>
          </w:r>
          <w:r w:rsidR="00045041">
            <w:rPr>
              <w:rFonts w:ascii="Arial" w:eastAsia="Calibri" w:hAnsi="Arial" w:cs="Arial"/>
              <w:lang w:val="pt-PT" w:eastAsia="en-US"/>
            </w:rPr>
            <w:t>m</w:t>
          </w:r>
          <w:r w:rsidRPr="00045041">
            <w:rPr>
              <w:rFonts w:ascii="Arial" w:eastAsia="Calibri" w:hAnsi="Arial" w:cs="Arial"/>
              <w:lang w:val="pt-PT" w:eastAsia="en-US"/>
            </w:rPr>
            <w:t xml:space="preserve"> biológico</w:t>
          </w:r>
          <w:r w:rsidR="00045041">
            <w:rPr>
              <w:rFonts w:ascii="Arial" w:eastAsia="Calibri" w:hAnsi="Arial" w:cs="Arial"/>
              <w:lang w:val="pt-PT" w:eastAsia="en-US"/>
            </w:rPr>
            <w:t xml:space="preserve">, e abrir </w:t>
          </w:r>
          <w:r w:rsidRPr="00045041">
            <w:rPr>
              <w:rFonts w:ascii="Arial" w:eastAsia="Calibri" w:hAnsi="Arial" w:cs="Arial"/>
              <w:lang w:val="pt-PT" w:eastAsia="en-US"/>
            </w:rPr>
            <w:t>camin</w:t>
          </w:r>
          <w:r w:rsidR="00045041">
            <w:rPr>
              <w:rFonts w:ascii="Arial" w:eastAsia="Calibri" w:hAnsi="Arial" w:cs="Arial"/>
              <w:lang w:val="pt-PT" w:eastAsia="en-US"/>
            </w:rPr>
            <w:t xml:space="preserve">ho à </w:t>
          </w:r>
          <w:r w:rsidRPr="00045041">
            <w:rPr>
              <w:rFonts w:ascii="Arial" w:eastAsia="Calibri" w:hAnsi="Arial" w:cs="Arial"/>
              <w:lang w:val="pt-PT" w:eastAsia="en-US"/>
            </w:rPr>
            <w:t>comercializa</w:t>
          </w:r>
          <w:r w:rsidR="00045041">
            <w:rPr>
              <w:rFonts w:ascii="Arial" w:eastAsia="Calibri" w:hAnsi="Arial" w:cs="Arial"/>
              <w:lang w:val="pt-PT" w:eastAsia="en-US"/>
            </w:rPr>
            <w:t>ção d</w:t>
          </w:r>
          <w:r w:rsidRPr="00045041">
            <w:rPr>
              <w:rFonts w:ascii="Arial" w:eastAsia="Calibri" w:hAnsi="Arial" w:cs="Arial"/>
              <w:lang w:val="pt-PT" w:eastAsia="en-US"/>
            </w:rPr>
            <w:t xml:space="preserve">esta </w:t>
          </w:r>
          <w:r w:rsidR="00045041">
            <w:rPr>
              <w:rFonts w:ascii="Arial" w:eastAsia="Calibri" w:hAnsi="Arial" w:cs="Arial"/>
              <w:lang w:val="pt-PT" w:eastAsia="en-US"/>
            </w:rPr>
            <w:t>tecnologia</w:t>
          </w:r>
        </w:p>
        <w:p w14:paraId="11B83B70" w14:textId="5A9AC2CA" w:rsidR="006D398C" w:rsidRPr="00045041" w:rsidRDefault="00F76A4C" w:rsidP="006D398C">
          <w:pPr>
            <w:jc w:val="both"/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pt-PT"/>
            </w:rPr>
          </w:pPr>
          <w:r w:rsidRPr="00045041">
            <w:rPr>
              <w:rStyle w:val="normaltextrun"/>
              <w:rFonts w:ascii="Arial" w:eastAsiaTheme="majorEastAsia" w:hAnsi="Arial" w:cs="Arial"/>
              <w:b/>
              <w:bCs/>
              <w:sz w:val="22"/>
              <w:szCs w:val="22"/>
              <w:lang w:val="pt-PT"/>
            </w:rPr>
            <w:br/>
          </w:r>
        </w:p>
        <w:p w14:paraId="30D67D66" w14:textId="6DE133B5" w:rsidR="00F76A4C" w:rsidRPr="00045041" w:rsidRDefault="00045041" w:rsidP="00F76A4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Michelin,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IFPEN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(IFP Energies Nouvelles)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 a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Axens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inaugurar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am, no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pa</w:t>
          </w:r>
          <w:r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sado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dia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19 de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janeiro, 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prim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eiro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demo</w:t>
          </w:r>
          <w:r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strador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à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escala industrial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para a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produ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de butadieno de orige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biológic</w:t>
          </w:r>
          <w:r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as instala</w:t>
          </w:r>
          <w:r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>ões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 da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Michelin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em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Bassens,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próximo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de B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ordéus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(Fran</w:t>
          </w:r>
          <w:r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a)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demo</w:t>
          </w:r>
          <w:r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strador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foi construído no âmbito do projeto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BioButterfly,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em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que participa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os 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 xml:space="preserve">três </w:t>
          </w:r>
          <w:r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>a</w:t>
          </w:r>
          <w:r>
            <w:rPr>
              <w:rFonts w:ascii="Arial" w:hAnsi="Arial" w:cs="Arial"/>
              <w:sz w:val="20"/>
              <w:szCs w:val="20"/>
              <w:lang w:val="pt-PT"/>
            </w:rPr>
            <w:t>rceiros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 xml:space="preserve">e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c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nta co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 xml:space="preserve">m o apoio da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ADEME (Ag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>ên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cia Francesa d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Meio Ambiente 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Gest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>ão d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a Energ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a)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>,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co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 xml:space="preserve">m 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objetivo de des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 xml:space="preserve">envolver e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comercializar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u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proces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o de produ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butadieno a partir de etanol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extraído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de bioma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sa (plantas), para su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>b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stituir 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butadieno pro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>veni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ente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de mat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>é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rias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>-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primas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fós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>seis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BioButterfly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d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 xml:space="preserve">á, assim, um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importante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pas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 xml:space="preserve">para a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cr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 xml:space="preserve">iação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de u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 xml:space="preserve">ma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ind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>ú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stria de elastómeros sintéticos de orige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biológic</w:t>
          </w:r>
          <w:r w:rsidR="00B0004D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.</w:t>
          </w:r>
        </w:p>
        <w:p w14:paraId="2F95799D" w14:textId="77777777" w:rsidR="00F76A4C" w:rsidRPr="00045041" w:rsidRDefault="00F76A4C" w:rsidP="00F76A4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1467416C" w14:textId="1E186F9B" w:rsidR="00F76A4C" w:rsidRPr="00045041" w:rsidRDefault="00B0004D" w:rsidP="00F76A4C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pt-PT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Um a</w:t>
          </w:r>
          <w:r w:rsidR="00FD3D62" w:rsidRPr="0004504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van</w:t>
          </w:r>
          <w:r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ço </w:t>
          </w:r>
          <w:r w:rsidR="00F76A4C" w:rsidRPr="0004504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importante para acelerar </w:t>
          </w:r>
          <w:r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desenvolvimento do </w:t>
          </w:r>
          <w:r w:rsidR="00F76A4C" w:rsidRPr="0004504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sector d</w:t>
          </w:r>
          <w:r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o </w:t>
          </w:r>
          <w:r w:rsidR="00F76A4C" w:rsidRPr="0004504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butadieno de orige</w:t>
          </w:r>
          <w:r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m</w:t>
          </w:r>
          <w:r w:rsidR="00F76A4C" w:rsidRPr="0004504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 biológic</w:t>
          </w:r>
          <w:r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a</w:t>
          </w:r>
        </w:p>
        <w:p w14:paraId="45ADBF09" w14:textId="77777777" w:rsidR="00FD3D62" w:rsidRPr="00045041" w:rsidRDefault="00FD3D62" w:rsidP="00F76A4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5845875A" w14:textId="1B789A2E" w:rsidR="00F76A4C" w:rsidRPr="00045041" w:rsidRDefault="00B0004D" w:rsidP="00F76A4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butadieno, u</w:t>
          </w:r>
          <w:r w:rsidR="00FE01CB">
            <w:rPr>
              <w:rFonts w:ascii="Arial" w:hAnsi="Arial" w:cs="Arial"/>
              <w:sz w:val="20"/>
              <w:szCs w:val="20"/>
              <w:lang w:val="pt-PT"/>
            </w:rPr>
            <w:t>m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a diolefina C4,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é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importante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intermediário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químico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utilizado </w:t>
          </w:r>
          <w:r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a produ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inúmeros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polímeros para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ampl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leque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de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>
            <w:rPr>
              <w:rFonts w:ascii="Arial" w:hAnsi="Arial" w:cs="Arial"/>
              <w:sz w:val="20"/>
              <w:szCs w:val="20"/>
              <w:lang w:val="pt-PT"/>
            </w:rPr>
            <w:t>aplicações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40% d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butadieno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é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utiliza</w:t>
          </w:r>
          <w:r>
            <w:rPr>
              <w:rFonts w:ascii="Arial" w:hAnsi="Arial" w:cs="Arial"/>
              <w:sz w:val="20"/>
              <w:szCs w:val="20"/>
              <w:lang w:val="pt-PT"/>
            </w:rPr>
            <w:t>do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para produ</w:t>
          </w:r>
          <w:r>
            <w:rPr>
              <w:rFonts w:ascii="Arial" w:hAnsi="Arial" w:cs="Arial"/>
              <w:sz w:val="20"/>
              <w:szCs w:val="20"/>
              <w:lang w:val="pt-PT"/>
            </w:rPr>
            <w:t>z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ir elastómeros destinados 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mercado </w:t>
          </w:r>
          <w:r>
            <w:rPr>
              <w:rFonts w:ascii="Arial" w:hAnsi="Arial" w:cs="Arial"/>
              <w:sz w:val="20"/>
              <w:szCs w:val="20"/>
              <w:lang w:val="pt-PT"/>
            </w:rPr>
            <w:t>d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os </w:t>
          </w:r>
          <w:r>
            <w:rPr>
              <w:rFonts w:ascii="Arial" w:hAnsi="Arial" w:cs="Arial"/>
              <w:sz w:val="20"/>
              <w:szCs w:val="20"/>
              <w:lang w:val="pt-PT"/>
            </w:rPr>
            <w:t>p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neu</w:t>
          </w:r>
          <w:r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;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os restantes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60% </w:t>
          </w:r>
          <w:r>
            <w:rPr>
              <w:rFonts w:ascii="Arial" w:hAnsi="Arial" w:cs="Arial"/>
              <w:sz w:val="20"/>
              <w:szCs w:val="20"/>
              <w:lang w:val="pt-PT"/>
            </w:rPr>
            <w:t>são u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tiliza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dos,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principalmente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na produ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de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>
            <w:rPr>
              <w:rFonts w:ascii="Arial" w:hAnsi="Arial" w:cs="Arial"/>
              <w:sz w:val="20"/>
              <w:szCs w:val="20"/>
              <w:lang w:val="pt-PT"/>
            </w:rPr>
            <w:t>verniz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es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, resina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, plástico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s d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tipo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ABS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, e nylon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para aplica</w:t>
          </w:r>
          <w:r>
            <w:rPr>
              <w:rFonts w:ascii="Arial" w:hAnsi="Arial" w:cs="Arial"/>
              <w:sz w:val="20"/>
              <w:szCs w:val="20"/>
              <w:lang w:val="pt-PT"/>
            </w:rPr>
            <w:t>ções n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os sectores </w:t>
          </w:r>
          <w:r>
            <w:rPr>
              <w:rFonts w:ascii="Arial" w:hAnsi="Arial" w:cs="Arial"/>
              <w:sz w:val="20"/>
              <w:szCs w:val="20"/>
              <w:lang w:val="pt-PT"/>
            </w:rPr>
            <w:t>automóvel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>
            <w:rPr>
              <w:rFonts w:ascii="Arial" w:hAnsi="Arial" w:cs="Arial"/>
              <w:sz w:val="20"/>
              <w:szCs w:val="20"/>
              <w:lang w:val="pt-PT"/>
            </w:rPr>
            <w:t>têxtil,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>
            <w:rPr>
              <w:rFonts w:ascii="Arial" w:hAnsi="Arial" w:cs="Arial"/>
              <w:sz w:val="20"/>
              <w:szCs w:val="20"/>
              <w:lang w:val="pt-PT"/>
            </w:rPr>
            <w:t>e d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a constru</w:t>
          </w:r>
          <w:r>
            <w:rPr>
              <w:rFonts w:ascii="Arial" w:hAnsi="Arial" w:cs="Arial"/>
              <w:sz w:val="20"/>
              <w:szCs w:val="20"/>
              <w:lang w:val="pt-PT"/>
            </w:rPr>
            <w:t>ção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Todas estas aplica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ções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of</w:t>
          </w:r>
          <w:r w:rsidR="00FE01CB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rece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mercados potenci</w:t>
          </w:r>
          <w:r w:rsidR="00FE01CB">
            <w:rPr>
              <w:rFonts w:ascii="Arial" w:hAnsi="Arial" w:cs="Arial"/>
              <w:sz w:val="20"/>
              <w:szCs w:val="20"/>
              <w:lang w:val="pt-PT"/>
            </w:rPr>
            <w:t>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is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adiciona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is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para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butadieno de orige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biológic</w:t>
          </w:r>
          <w:r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.  </w:t>
          </w:r>
        </w:p>
        <w:p w14:paraId="47F5CAFB" w14:textId="77777777" w:rsidR="00FD3D62" w:rsidRPr="00045041" w:rsidRDefault="00FD3D62" w:rsidP="00F76A4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7E666D98" w14:textId="486C4A52" w:rsidR="00F76A4C" w:rsidRPr="00045041" w:rsidRDefault="00B0004D" w:rsidP="00F76A4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>
            <w:rPr>
              <w:rFonts w:ascii="Arial" w:hAnsi="Arial" w:cs="Arial"/>
              <w:sz w:val="20"/>
              <w:szCs w:val="20"/>
              <w:lang w:val="pt-PT"/>
            </w:rPr>
            <w:t xml:space="preserve">Após 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s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u 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lançamento,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jul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h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o de 2023, 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demo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strador 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à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escala industrial de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v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erá validar cada etapa d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proces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o de fabri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co do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butadieno de orige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biológic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. Deste modo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pro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va-se a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su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viabilidad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tecnológica 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económica, co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m um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a capacidad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de produ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de entre 20 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30 toneladas métricas 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por ano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, u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ma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escala que permitirá u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rápido des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envolvimento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industrial. </w:t>
          </w:r>
        </w:p>
        <w:p w14:paraId="3A87619F" w14:textId="77777777" w:rsidR="00F76A4C" w:rsidRPr="00045041" w:rsidRDefault="00F76A4C" w:rsidP="00F54C87">
          <w:pPr>
            <w:spacing w:line="276" w:lineRule="auto"/>
            <w:jc w:val="center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76B8DEE9" w14:textId="5B53230A" w:rsidR="00F76A4C" w:rsidRPr="00045041" w:rsidRDefault="00F76A4C" w:rsidP="00F76A4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045041">
            <w:rPr>
              <w:rFonts w:ascii="Arial" w:hAnsi="Arial" w:cs="Arial"/>
              <w:sz w:val="20"/>
              <w:szCs w:val="20"/>
              <w:lang w:val="pt-PT"/>
            </w:rPr>
            <w:t xml:space="preserve">Esta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fase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de demo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stra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ção prepara o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camin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h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o para 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a comercializa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global d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ste n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vo proces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, que 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permitirá a produ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borrachas 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sintétic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s inovador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s s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em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depender dos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recursos de orige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m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fós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il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e 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para 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des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envolvimento 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de u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ma 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v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>a ind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ú</w:t>
          </w:r>
          <w:r w:rsidR="00FD3D62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stria 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d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butadieno de orige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biológic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comercializa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ção d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 xml:space="preserve">esta 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tecnologia 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por parte d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Axens será u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pas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 xml:space="preserve">o crucial para garantir 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volumes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significativos de butadieno 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renovável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 xml:space="preserve">. </w:t>
          </w:r>
        </w:p>
        <w:p w14:paraId="2D4C7BCB" w14:textId="77777777" w:rsidR="00F76A4C" w:rsidRPr="00045041" w:rsidRDefault="00F76A4C" w:rsidP="00F76A4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6A35EAFE" w14:textId="7611F947" w:rsidR="00F76A4C" w:rsidRPr="00045041" w:rsidRDefault="00762033" w:rsidP="00F76A4C">
          <w:pPr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val="pt-PT"/>
            </w:rPr>
          </w:pPr>
          <w:r w:rsidRPr="0004504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U</w:t>
          </w:r>
          <w:r w:rsidR="00F54C87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m</w:t>
          </w:r>
          <w:r w:rsidRPr="0004504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 </w:t>
          </w:r>
          <w:r w:rsidR="00F54C87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compromisso </w:t>
          </w:r>
          <w:r w:rsidRPr="0004504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reafirmado </w:t>
          </w:r>
          <w:r w:rsidR="00F54C87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pelo </w:t>
          </w:r>
          <w:r w:rsidRPr="0004504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g</w:t>
          </w:r>
          <w:r w:rsidR="00F76A4C" w:rsidRPr="0004504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rupo Michelin, IFPEN </w:t>
          </w:r>
          <w:r w:rsidR="00F54C87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 xml:space="preserve">e </w:t>
          </w:r>
          <w:r w:rsidR="00F76A4C" w:rsidRPr="00045041">
            <w:rPr>
              <w:rFonts w:ascii="Arial" w:hAnsi="Arial" w:cs="Arial"/>
              <w:b/>
              <w:bCs/>
              <w:sz w:val="20"/>
              <w:szCs w:val="20"/>
              <w:lang w:val="pt-PT"/>
            </w:rPr>
            <w:t>Axens</w:t>
          </w:r>
        </w:p>
        <w:p w14:paraId="466520B8" w14:textId="77777777" w:rsidR="00762033" w:rsidRPr="00045041" w:rsidRDefault="00762033" w:rsidP="00F76A4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318500B8" w14:textId="61C15C99" w:rsidR="00F76A4C" w:rsidRPr="00045041" w:rsidRDefault="00F54C87" w:rsidP="00F76A4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>
            <w:rPr>
              <w:rFonts w:ascii="Arial" w:hAnsi="Arial" w:cs="Arial"/>
              <w:sz w:val="20"/>
              <w:szCs w:val="20"/>
              <w:lang w:val="pt-PT"/>
            </w:rPr>
            <w:t>A inauguração d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este demo</w:t>
          </w:r>
          <w:r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strador ilustra a </w:t>
          </w:r>
          <w:r w:rsidR="00762033" w:rsidRPr="00045041">
            <w:rPr>
              <w:rFonts w:ascii="Arial" w:hAnsi="Arial" w:cs="Arial"/>
              <w:sz w:val="20"/>
              <w:szCs w:val="20"/>
              <w:lang w:val="pt-PT"/>
            </w:rPr>
            <w:t>determina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dos três parceiros,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de fomentar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desenvolvimento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de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uma </w:t>
          </w:r>
          <w:r w:rsidR="00762033" w:rsidRPr="00045041">
            <w:rPr>
              <w:rFonts w:ascii="Arial" w:hAnsi="Arial" w:cs="Arial"/>
              <w:sz w:val="20"/>
              <w:szCs w:val="20"/>
              <w:lang w:val="pt-PT"/>
            </w:rPr>
            <w:t>ind</w:t>
          </w:r>
          <w:r>
            <w:rPr>
              <w:rFonts w:ascii="Arial" w:hAnsi="Arial" w:cs="Arial"/>
              <w:sz w:val="20"/>
              <w:szCs w:val="20"/>
              <w:lang w:val="pt-PT"/>
            </w:rPr>
            <w:t>ú</w:t>
          </w:r>
          <w:r w:rsidR="00762033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stria francesa de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elastómeros sintéticos de orige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biológic</w:t>
          </w:r>
          <w:r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762033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762033" w:rsidRPr="00045041">
            <w:rPr>
              <w:rFonts w:ascii="Arial" w:hAnsi="Arial" w:cs="Arial"/>
              <w:sz w:val="20"/>
              <w:szCs w:val="20"/>
              <w:lang w:val="pt-PT"/>
            </w:rPr>
            <w:t>servi</w:t>
          </w:r>
          <w:r>
            <w:rPr>
              <w:rFonts w:ascii="Arial" w:hAnsi="Arial" w:cs="Arial"/>
              <w:sz w:val="20"/>
              <w:szCs w:val="20"/>
              <w:lang w:val="pt-PT"/>
            </w:rPr>
            <w:t>ç</w:t>
          </w:r>
          <w:r w:rsidR="00762033" w:rsidRPr="00045041">
            <w:rPr>
              <w:rFonts w:ascii="Arial" w:hAnsi="Arial" w:cs="Arial"/>
              <w:sz w:val="20"/>
              <w:szCs w:val="20"/>
              <w:lang w:val="pt-PT"/>
            </w:rPr>
            <w:t>o de 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ma </w:t>
          </w:r>
          <w:r w:rsidR="00762033" w:rsidRPr="00045041">
            <w:rPr>
              <w:rFonts w:ascii="Arial" w:hAnsi="Arial" w:cs="Arial"/>
              <w:sz w:val="20"/>
              <w:szCs w:val="20"/>
              <w:lang w:val="pt-PT"/>
            </w:rPr>
            <w:t>ind</w:t>
          </w:r>
          <w:r>
            <w:rPr>
              <w:rFonts w:ascii="Arial" w:hAnsi="Arial" w:cs="Arial"/>
              <w:sz w:val="20"/>
              <w:szCs w:val="20"/>
              <w:lang w:val="pt-PT"/>
            </w:rPr>
            <w:t>ú</w:t>
          </w:r>
          <w:r w:rsidR="00762033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stria </w:t>
          </w:r>
          <w:r>
            <w:rPr>
              <w:rFonts w:ascii="Arial" w:hAnsi="Arial" w:cs="Arial"/>
              <w:sz w:val="20"/>
              <w:szCs w:val="20"/>
              <w:lang w:val="pt-PT"/>
            </w:rPr>
            <w:t>mais sustentável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.</w:t>
          </w:r>
        </w:p>
        <w:p w14:paraId="567962A4" w14:textId="6EDC3E2E" w:rsidR="00F76A4C" w:rsidRPr="00045041" w:rsidRDefault="00762033" w:rsidP="00F76A4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045041">
            <w:rPr>
              <w:rFonts w:ascii="Arial" w:hAnsi="Arial" w:cs="Arial"/>
              <w:sz w:val="20"/>
              <w:szCs w:val="20"/>
              <w:lang w:val="pt-PT"/>
            </w:rPr>
            <w:lastRenderedPageBreak/>
            <w:t>“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Para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Michelin, que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,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atualmente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,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utiliza butadieno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proveniente do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petróleo para fabricar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as suas borrachas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sintétic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s, esta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tecnologia representa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u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ma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magnífica oportunidad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para contribuir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para o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alcan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çar do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objetivo de </w:t>
          </w:r>
          <w:r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incorporar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100% de materia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i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 renovados o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u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reciclados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nos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us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p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neu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s arte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2050. </w:t>
          </w:r>
          <w:r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Para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Grupo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,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també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 </w:t>
          </w:r>
          <w:r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se trata de contribuir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para o desenvolvimento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de u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ma cadeia </w:t>
          </w:r>
          <w:r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de p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rodu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ção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de butadieno renov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ável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,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em linha com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as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ambições fundamentais da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Michelin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em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t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rmos de circularidad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e, e de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materia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i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 renovados o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u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reciclados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”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, declar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ou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Eric-Philippe Vinesse, 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Vice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-P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 xml:space="preserve">residente de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Investiga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ção e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Des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envolvimento e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membro d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Comité E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x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ecutivo d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Grupo.   </w:t>
          </w:r>
        </w:p>
        <w:p w14:paraId="66AB4F8B" w14:textId="77777777" w:rsidR="00762033" w:rsidRPr="00045041" w:rsidRDefault="00762033" w:rsidP="00F76A4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09CA1894" w14:textId="2DC6F25A" w:rsidR="00F76A4C" w:rsidRPr="00045041" w:rsidRDefault="00762033" w:rsidP="00F76A4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045041">
            <w:rPr>
              <w:rFonts w:ascii="Arial" w:hAnsi="Arial" w:cs="Arial"/>
              <w:sz w:val="20"/>
              <w:szCs w:val="20"/>
              <w:lang w:val="pt-PT"/>
            </w:rPr>
            <w:t>“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demostrador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assinala um marco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importante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para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 industrializa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ção do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proces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 de produ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ção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de butadieno de base biológica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, após ma</w:t>
          </w:r>
          <w:r w:rsidR="00FE01CB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i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s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de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dez anos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de investiga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ção e d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 inova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ção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co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m os nossos parceiros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.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 nosso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compromis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 co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 o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BioButterfly </w:t>
          </w:r>
          <w:r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ilustra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 nossa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vo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ntade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de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da</w:t>
          </w:r>
          <w:r w:rsidR="00FE01CB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r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respo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sta à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s expectativas dos fabricantes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 da </w:t>
          </w:r>
          <w:r w:rsidR="00FE01CB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ociedad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no âmbito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da bioquímica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”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referiu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Catherine Rivière, Diretora General Adjunta d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IFP Energies Nouvelles.</w:t>
          </w:r>
        </w:p>
        <w:p w14:paraId="3AA1769E" w14:textId="77777777" w:rsidR="00762033" w:rsidRPr="00045041" w:rsidRDefault="00762033" w:rsidP="00F76A4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291DA7EE" w14:textId="3B12A7ED" w:rsidR="00F76A4C" w:rsidRPr="00045041" w:rsidRDefault="00762033" w:rsidP="00F76A4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 w:rsidRPr="00045041">
            <w:rPr>
              <w:rFonts w:ascii="Arial" w:hAnsi="Arial" w:cs="Arial"/>
              <w:sz w:val="20"/>
              <w:szCs w:val="20"/>
              <w:lang w:val="pt-PT"/>
            </w:rPr>
            <w:t>Por s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 xml:space="preserve">u 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turno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Jean Sentenac, Diretor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-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Geral d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Axens, explic</w:t>
          </w:r>
          <w:r w:rsidR="00F54C87">
            <w:rPr>
              <w:rFonts w:ascii="Arial" w:hAnsi="Arial" w:cs="Arial"/>
              <w:sz w:val="20"/>
              <w:szCs w:val="20"/>
              <w:lang w:val="pt-PT"/>
            </w:rPr>
            <w:t>ou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: 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“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Co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esta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parceria, a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Axens </w:t>
          </w:r>
          <w:r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dem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on</w:t>
          </w:r>
          <w:r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stra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u compromis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 co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os fabricantes que </w:t>
          </w:r>
          <w:r w:rsidR="00F54C87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procuram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solu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ções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de base biológica. Gra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ção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o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talento 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e à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experi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ê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ncia d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as nossas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equip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</w:t>
          </w:r>
          <w:r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 dos nossos parceiros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, 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uso de butadieno de orige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m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biológic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a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será u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ma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realidad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para mu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ito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s atores industria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is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que busca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materia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i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s 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renováveis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. Junt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amente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co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m a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recicla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gem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, 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é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u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m d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os grandes 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desafios do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futuro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, para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que 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temos o prazer de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contribuir difundindo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 integrando solu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ções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tecnológicas inovadoras 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e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 fi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áveis,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como </w:t>
          </w:r>
          <w:r w:rsidR="003E2728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 xml:space="preserve">o </w:t>
          </w:r>
          <w:r w:rsidR="00F76A4C" w:rsidRPr="00045041">
            <w:rPr>
              <w:rFonts w:ascii="Arial" w:hAnsi="Arial" w:cs="Arial"/>
              <w:i/>
              <w:iCs/>
              <w:sz w:val="20"/>
              <w:szCs w:val="20"/>
              <w:lang w:val="pt-PT"/>
            </w:rPr>
            <w:t>Biobutterfly</w:t>
          </w:r>
          <w:r w:rsidRPr="00045041">
            <w:rPr>
              <w:rFonts w:ascii="Arial" w:hAnsi="Arial" w:cs="Arial"/>
              <w:sz w:val="20"/>
              <w:szCs w:val="20"/>
              <w:lang w:val="pt-PT"/>
            </w:rPr>
            <w:t>”.</w:t>
          </w:r>
        </w:p>
        <w:p w14:paraId="54D39355" w14:textId="77777777" w:rsidR="00762033" w:rsidRPr="00045041" w:rsidRDefault="00762033" w:rsidP="00F76A4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71C017D8" w14:textId="2F725CEE" w:rsidR="00F76A4C" w:rsidRPr="00045041" w:rsidRDefault="003E2728" w:rsidP="00F76A4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>
            <w:rPr>
              <w:rFonts w:ascii="Arial" w:hAnsi="Arial" w:cs="Arial"/>
              <w:sz w:val="20"/>
              <w:szCs w:val="20"/>
              <w:lang w:val="pt-PT"/>
            </w:rPr>
            <w:t xml:space="preserve">A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Michelin traba</w:t>
          </w:r>
          <w:r>
            <w:rPr>
              <w:rFonts w:ascii="Arial" w:hAnsi="Arial" w:cs="Arial"/>
              <w:sz w:val="20"/>
              <w:szCs w:val="20"/>
              <w:lang w:val="pt-PT"/>
            </w:rPr>
            <w:t>lh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a c</w:t>
          </w:r>
          <w:r>
            <w:rPr>
              <w:rFonts w:ascii="Arial" w:hAnsi="Arial" w:cs="Arial"/>
              <w:sz w:val="20"/>
              <w:szCs w:val="20"/>
              <w:lang w:val="pt-PT"/>
            </w:rPr>
            <w:t>om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os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s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us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parceiros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para construir n</w:t>
          </w:r>
          <w:r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vos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ecossistemas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virtuosos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, e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des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envolver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sinergias entre os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vários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atores da cade</w:t>
          </w:r>
          <w:r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a de valor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para explo</w:t>
          </w:r>
          <w:r>
            <w:rPr>
              <w:rFonts w:ascii="Arial" w:hAnsi="Arial" w:cs="Arial"/>
              <w:sz w:val="20"/>
              <w:szCs w:val="20"/>
              <w:lang w:val="pt-PT"/>
            </w:rPr>
            <w:t>r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ar, financiar e impuls</w:t>
          </w:r>
          <w:r>
            <w:rPr>
              <w:rFonts w:ascii="Arial" w:hAnsi="Arial" w:cs="Arial"/>
              <w:sz w:val="20"/>
              <w:szCs w:val="20"/>
              <w:lang w:val="pt-PT"/>
            </w:rPr>
            <w:t>ion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ar a produ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de butadieno renov</w:t>
          </w:r>
          <w:r>
            <w:rPr>
              <w:rFonts w:ascii="Arial" w:hAnsi="Arial" w:cs="Arial"/>
              <w:sz w:val="20"/>
              <w:szCs w:val="20"/>
              <w:lang w:val="pt-PT"/>
            </w:rPr>
            <w:t>ável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. Co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m 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tempo, est</w:t>
          </w:r>
          <w:r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s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ecossistemas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propiciar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ão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a constru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ção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de v</w:t>
          </w:r>
          <w:r>
            <w:rPr>
              <w:rFonts w:ascii="Arial" w:hAnsi="Arial" w:cs="Arial"/>
              <w:sz w:val="20"/>
              <w:szCs w:val="20"/>
              <w:lang w:val="pt-PT"/>
            </w:rPr>
            <w:t>á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rias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fábricas em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todo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mundo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para </w:t>
          </w:r>
          <w:r w:rsidR="00762033" w:rsidRPr="00045041">
            <w:rPr>
              <w:rFonts w:ascii="Arial" w:hAnsi="Arial" w:cs="Arial"/>
              <w:sz w:val="20"/>
              <w:szCs w:val="20"/>
              <w:lang w:val="pt-PT"/>
            </w:rPr>
            <w:t>abastecer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a cre</w:t>
          </w:r>
          <w:r>
            <w:rPr>
              <w:rFonts w:ascii="Arial" w:hAnsi="Arial" w:cs="Arial"/>
              <w:sz w:val="20"/>
              <w:szCs w:val="20"/>
              <w:lang w:val="pt-PT"/>
            </w:rPr>
            <w:t>s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cente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procura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de productos </w:t>
          </w:r>
          <w:r w:rsidR="00762033" w:rsidRPr="00045041">
            <w:rPr>
              <w:rFonts w:ascii="Arial" w:hAnsi="Arial" w:cs="Arial"/>
              <w:sz w:val="20"/>
              <w:szCs w:val="20"/>
              <w:lang w:val="pt-PT"/>
            </w:rPr>
            <w:t>fina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is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de base biológica</w:t>
          </w:r>
          <w:r w:rsidR="00762033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>
            <w:rPr>
              <w:rFonts w:ascii="Arial" w:hAnsi="Arial" w:cs="Arial"/>
              <w:sz w:val="20"/>
              <w:szCs w:val="20"/>
              <w:lang w:val="pt-PT"/>
            </w:rPr>
            <w:t>sustentáveis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.  </w:t>
          </w:r>
        </w:p>
        <w:p w14:paraId="715FB71F" w14:textId="77777777" w:rsidR="00F76A4C" w:rsidRPr="00045041" w:rsidRDefault="00F76A4C" w:rsidP="00F76A4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7B17690A" w14:textId="7EF745BF" w:rsidR="00F76A4C" w:rsidRPr="00045041" w:rsidRDefault="003E2728" w:rsidP="00F76A4C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  <w:r>
            <w:rPr>
              <w:rFonts w:ascii="Arial" w:hAnsi="Arial" w:cs="Arial"/>
              <w:sz w:val="20"/>
              <w:szCs w:val="20"/>
              <w:lang w:val="pt-PT"/>
            </w:rPr>
            <w:t>Até à ata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, </w:t>
          </w:r>
          <w:r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pro</w:t>
          </w:r>
          <w:r>
            <w:rPr>
              <w:rFonts w:ascii="Arial" w:hAnsi="Arial" w:cs="Arial"/>
              <w:sz w:val="20"/>
              <w:szCs w:val="20"/>
              <w:lang w:val="pt-PT"/>
            </w:rPr>
            <w:t>je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to BioButterfly representa u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 xml:space="preserve">m investimento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total de 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 xml:space="preserve">mais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de 80 mi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 xml:space="preserve">lhões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de euros</w:t>
          </w:r>
          <w:r w:rsidR="00762033" w:rsidRPr="00045041">
            <w:rPr>
              <w:rFonts w:ascii="Arial" w:hAnsi="Arial" w:cs="Arial"/>
              <w:sz w:val="20"/>
              <w:szCs w:val="20"/>
              <w:lang w:val="pt-PT"/>
            </w:rPr>
            <w:t>, inclui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762033" w:rsidRPr="00045041">
            <w:rPr>
              <w:rFonts w:ascii="Arial" w:hAnsi="Arial" w:cs="Arial"/>
              <w:sz w:val="20"/>
              <w:szCs w:val="20"/>
              <w:lang w:val="pt-PT"/>
            </w:rPr>
            <w:t>do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 xml:space="preserve">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14,7 mil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 xml:space="preserve">hões de euros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de</w:t>
          </w:r>
          <w:r w:rsidR="00762033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a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>j</w:t>
          </w:r>
          <w:r w:rsidR="00762033" w:rsidRPr="00045041">
            <w:rPr>
              <w:rFonts w:ascii="Arial" w:hAnsi="Arial" w:cs="Arial"/>
              <w:sz w:val="20"/>
              <w:szCs w:val="20"/>
              <w:lang w:val="pt-PT"/>
            </w:rPr>
            <w:t>uda d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a ADEME (Ag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>ê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ncia Francesa d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Meio Ambiente 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Gest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 xml:space="preserve">ão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da Energ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>i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a)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 xml:space="preserve">, no âmbito do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Programa de Inve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 xml:space="preserve">stimentos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para 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Futuro. 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 xml:space="preserve">O projeto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també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rec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>ebeu o apoio d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a regi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 xml:space="preserve">ão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de Nouvelle Aquitaine 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>e d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a Comunidad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>e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Urbana de B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rd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>éu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s. 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 xml:space="preserve">Até à data foram criados uma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vintena de p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>o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stos de traba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>lh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o 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>n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as instala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 xml:space="preserve">ções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d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>a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 xml:space="preserve"> Michelin e</w:t>
          </w:r>
          <w:r w:rsidR="005720F8">
            <w:rPr>
              <w:rFonts w:ascii="Arial" w:hAnsi="Arial" w:cs="Arial"/>
              <w:sz w:val="20"/>
              <w:szCs w:val="20"/>
              <w:lang w:val="pt-PT"/>
            </w:rPr>
            <w:t xml:space="preserve">m </w:t>
          </w:r>
          <w:r w:rsidR="00F76A4C" w:rsidRPr="00045041">
            <w:rPr>
              <w:rFonts w:ascii="Arial" w:hAnsi="Arial" w:cs="Arial"/>
              <w:sz w:val="20"/>
              <w:szCs w:val="20"/>
              <w:lang w:val="pt-PT"/>
            </w:rPr>
            <w:t>Bassens.</w:t>
          </w:r>
        </w:p>
        <w:p w14:paraId="0845981D" w14:textId="77777777" w:rsidR="00422E33" w:rsidRPr="00045041" w:rsidRDefault="00422E33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424F32D8" w14:textId="3DB7D11A" w:rsidR="003C3FC0" w:rsidRPr="00045041" w:rsidRDefault="003C3FC0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tbl>
          <w:tblPr>
            <w:tblStyle w:val="Tablaconcuadrcula"/>
            <w:tblW w:w="0" w:type="auto"/>
            <w:tblLook w:val="04A0" w:firstRow="1" w:lastRow="0" w:firstColumn="1" w:lastColumn="0" w:noHBand="0" w:noVBand="1"/>
          </w:tblPr>
          <w:tblGrid>
            <w:gridCol w:w="9016"/>
          </w:tblGrid>
          <w:tr w:rsidR="00762033" w:rsidRPr="00045041" w14:paraId="00370D42" w14:textId="77777777" w:rsidTr="000A0E8D">
            <w:trPr>
              <w:trHeight w:val="1909"/>
            </w:trPr>
            <w:tc>
              <w:tcPr>
                <w:tcW w:w="9016" w:type="dxa"/>
              </w:tcPr>
              <w:p w14:paraId="4E2C83E8" w14:textId="3A51DC50" w:rsidR="000A0E8D" w:rsidRPr="00045041" w:rsidRDefault="000A0E8D" w:rsidP="000A0E8D">
                <w:pPr>
                  <w:spacing w:line="276" w:lineRule="auto"/>
                  <w:jc w:val="center"/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</w:pPr>
                <w:r w:rsidRPr="00045041">
                  <w:rPr>
                    <w:rFonts w:ascii="Arial" w:hAnsi="Arial" w:cs="Arial"/>
                    <w:sz w:val="20"/>
                    <w:szCs w:val="20"/>
                    <w:lang w:val="pt-PT"/>
                  </w:rPr>
                  <w:br/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O q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u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e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 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é o 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butadieno? 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br/>
                  <w:t>Atualmente produ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z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ido a partir d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o 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petróleo, 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o 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butadieno 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é um 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comp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o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sto utilizado, 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br/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entre o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u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tras co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i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sas, 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no 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fabric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o 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de 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borracha 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sintétic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a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. </w:t>
                </w:r>
              </w:p>
              <w:p w14:paraId="67F7E796" w14:textId="0E4AEF98" w:rsidR="00762033" w:rsidRPr="00045041" w:rsidRDefault="000A0E8D" w:rsidP="000A0E8D">
                <w:pPr>
                  <w:spacing w:line="276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pt-PT"/>
                  </w:rPr>
                </w:pP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A 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nível 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mundial, os fabricantes cons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o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me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m mais 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de 12 mil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hõ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es de toneladas métricas de butadieno 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por 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a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n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o, das 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quais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 aproximadamente 40% s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ão 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utiliza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das no 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fabric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o 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 xml:space="preserve">de 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p</w:t>
                </w:r>
                <w:r w:rsidRPr="00045041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neu</w:t>
                </w:r>
                <w:r w:rsidR="005720F8">
                  <w:rPr>
                    <w:rFonts w:ascii="Arial" w:hAnsi="Arial" w:cs="Arial"/>
                    <w:color w:val="0070C0"/>
                    <w:sz w:val="20"/>
                    <w:szCs w:val="20"/>
                    <w:lang w:val="pt-PT"/>
                  </w:rPr>
                  <w:t>s</w:t>
                </w:r>
                <w:r w:rsidRPr="00045041">
                  <w:rPr>
                    <w:rFonts w:ascii="Arial" w:hAnsi="Arial" w:cs="Arial"/>
                    <w:sz w:val="20"/>
                    <w:szCs w:val="20"/>
                    <w:lang w:val="pt-PT"/>
                  </w:rPr>
                  <w:t>.</w:t>
                </w:r>
              </w:p>
              <w:p w14:paraId="2D931FC8" w14:textId="77777777" w:rsidR="00762033" w:rsidRPr="00045041" w:rsidRDefault="00762033" w:rsidP="003C3FC0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pt-PT"/>
                  </w:rPr>
                </w:pPr>
              </w:p>
            </w:tc>
          </w:tr>
        </w:tbl>
        <w:p w14:paraId="4FDDA085" w14:textId="0463F280" w:rsidR="006C3818" w:rsidRPr="00045041" w:rsidRDefault="006C3818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3E1DD075" w14:textId="18D2DB31" w:rsidR="006C3818" w:rsidRPr="00045041" w:rsidRDefault="006C3818" w:rsidP="003C3FC0">
          <w:pPr>
            <w:spacing w:line="276" w:lineRule="auto"/>
            <w:jc w:val="both"/>
            <w:rPr>
              <w:rFonts w:ascii="Arial" w:hAnsi="Arial" w:cs="Arial"/>
              <w:sz w:val="20"/>
              <w:szCs w:val="20"/>
              <w:lang w:val="pt-PT"/>
            </w:rPr>
          </w:pPr>
        </w:p>
        <w:p w14:paraId="648342B4" w14:textId="77777777" w:rsidR="003C3FC0" w:rsidRPr="00045041" w:rsidRDefault="00000000" w:rsidP="003C3FC0">
          <w:pPr>
            <w:spacing w:line="276" w:lineRule="auto"/>
            <w:jc w:val="both"/>
            <w:rPr>
              <w:rFonts w:ascii="Arial" w:hAnsi="Arial" w:cs="Arial"/>
              <w:lang w:val="pt-PT"/>
            </w:rPr>
          </w:pPr>
        </w:p>
      </w:sdtContent>
    </w:sdt>
    <w:p w14:paraId="5B551981" w14:textId="6C1FEE63" w:rsidR="00DB1997" w:rsidRPr="00045041" w:rsidRDefault="00DB1997" w:rsidP="00DB1997">
      <w:pPr>
        <w:jc w:val="both"/>
        <w:rPr>
          <w:rFonts w:ascii="Arial" w:hAnsi="Arial" w:cs="Arial"/>
          <w:iCs/>
          <w:sz w:val="16"/>
          <w:szCs w:val="16"/>
          <w:lang w:val="pt-PT"/>
        </w:rPr>
      </w:pPr>
    </w:p>
    <w:p w14:paraId="575111B0" w14:textId="77777777" w:rsidR="00FE01CB" w:rsidRPr="00C57F6C" w:rsidRDefault="00FE01CB" w:rsidP="00FE01CB">
      <w:pPr>
        <w:jc w:val="both"/>
        <w:rPr>
          <w:rFonts w:ascii="Arial" w:hAnsi="Arial" w:cs="Arial"/>
          <w:b/>
          <w:bCs/>
          <w:iCs/>
          <w:sz w:val="16"/>
          <w:szCs w:val="16"/>
          <w:lang w:val="pt-PT"/>
        </w:rPr>
      </w:pPr>
      <w:r w:rsidRPr="00C57F6C">
        <w:rPr>
          <w:rFonts w:ascii="Arial" w:hAnsi="Arial" w:cs="Arial"/>
          <w:b/>
          <w:bCs/>
          <w:iCs/>
          <w:sz w:val="16"/>
          <w:szCs w:val="16"/>
          <w:lang w:val="pt-PT"/>
        </w:rPr>
        <w:t xml:space="preserve">Sobre </w:t>
      </w:r>
      <w:r>
        <w:rPr>
          <w:rFonts w:ascii="Arial" w:hAnsi="Arial" w:cs="Arial"/>
          <w:b/>
          <w:bCs/>
          <w:iCs/>
          <w:sz w:val="16"/>
          <w:szCs w:val="16"/>
          <w:lang w:val="pt-PT"/>
        </w:rPr>
        <w:t>a</w:t>
      </w:r>
      <w:r w:rsidRPr="00C57F6C">
        <w:rPr>
          <w:rFonts w:ascii="Arial" w:hAnsi="Arial" w:cs="Arial"/>
          <w:b/>
          <w:bCs/>
          <w:iCs/>
          <w:sz w:val="16"/>
          <w:szCs w:val="16"/>
          <w:lang w:val="pt-PT"/>
        </w:rPr>
        <w:t xml:space="preserve"> Michelin</w:t>
      </w:r>
    </w:p>
    <w:p w14:paraId="5C2073AA" w14:textId="77777777" w:rsidR="00FE01CB" w:rsidRPr="00517A53" w:rsidRDefault="00FE01CB" w:rsidP="00FE01CB">
      <w:pPr>
        <w:jc w:val="both"/>
        <w:rPr>
          <w:rFonts w:ascii="Arial" w:hAnsi="Arial" w:cs="Arial"/>
          <w:iCs/>
          <w:sz w:val="16"/>
          <w:szCs w:val="16"/>
          <w:lang w:val="pt-PT"/>
        </w:rPr>
      </w:pPr>
      <w:r w:rsidRPr="00517A53">
        <w:rPr>
          <w:rFonts w:ascii="Arial" w:hAnsi="Arial" w:cs="Arial"/>
          <w:iCs/>
          <w:sz w:val="16"/>
          <w:szCs w:val="16"/>
          <w:lang w:val="pt-PT"/>
        </w:rPr>
        <w:t xml:space="preserve">A Michelin ambiciona melhorar de forma sustentável a mobilidade dos seus clientes. Líder do sector de pneus, a Michelin concebe, fabrica e distribui os pneus mais adaptados às necessidades e às diferentes utilizações dos seus clientes, assim como serviços e soluções para melhorar a eficácia do transporte, além de oferecer aos seus clientes experiências únicas nas suas viagens e deslocações. A Michelin desenvolve também materiais de alta tecnologia com diversas utilizações. Com sede em Clermont-Ferrand (França), a Michelin está presente em 175 países, emprega 132 000 pessoas e dispõe de 67 centros de produção que, em 2022, fabricaram cerca de </w:t>
      </w:r>
      <w:r>
        <w:rPr>
          <w:rFonts w:ascii="Arial" w:hAnsi="Arial" w:cs="Arial"/>
          <w:iCs/>
          <w:sz w:val="16"/>
          <w:szCs w:val="16"/>
          <w:lang w:val="pt-PT"/>
        </w:rPr>
        <w:t>200</w:t>
      </w:r>
      <w:r w:rsidRPr="00517A53">
        <w:rPr>
          <w:rFonts w:ascii="Arial" w:hAnsi="Arial" w:cs="Arial"/>
          <w:iCs/>
          <w:sz w:val="16"/>
          <w:szCs w:val="16"/>
          <w:lang w:val="pt-PT"/>
        </w:rPr>
        <w:t xml:space="preserve"> milhões de pneus (</w:t>
      </w:r>
      <w:hyperlink r:id="rId8" w:history="1">
        <w:r w:rsidRPr="00517A53">
          <w:rPr>
            <w:rStyle w:val="Hipervnculo"/>
            <w:rFonts w:ascii="Arial" w:hAnsi="Arial" w:cs="Arial"/>
            <w:iCs/>
            <w:sz w:val="16"/>
            <w:szCs w:val="16"/>
            <w:lang w:val="pt-PT"/>
          </w:rPr>
          <w:t>www.michelin.pt</w:t>
        </w:r>
      </w:hyperlink>
      <w:r w:rsidRPr="00517A53">
        <w:rPr>
          <w:rFonts w:ascii="Arial" w:hAnsi="Arial" w:cs="Arial"/>
          <w:iCs/>
          <w:sz w:val="16"/>
          <w:szCs w:val="16"/>
          <w:lang w:val="pt-PT"/>
        </w:rPr>
        <w:t>).</w:t>
      </w:r>
    </w:p>
    <w:p w14:paraId="30795F41" w14:textId="77777777" w:rsidR="0025090F" w:rsidRPr="00045041" w:rsidRDefault="0025090F" w:rsidP="00DB1997">
      <w:pPr>
        <w:jc w:val="both"/>
        <w:rPr>
          <w:rFonts w:ascii="Arial" w:hAnsi="Arial" w:cs="Arial"/>
          <w:iCs/>
          <w:sz w:val="16"/>
          <w:szCs w:val="16"/>
          <w:lang w:val="pt-PT"/>
        </w:rPr>
      </w:pPr>
    </w:p>
    <w:p w14:paraId="50189D3D" w14:textId="77777777" w:rsidR="00DB1997" w:rsidRPr="00045041" w:rsidRDefault="00DB1997" w:rsidP="00816BB1">
      <w:pPr>
        <w:jc w:val="both"/>
        <w:rPr>
          <w:rFonts w:ascii="Arial" w:hAnsi="Arial" w:cs="Arial"/>
          <w:iCs/>
          <w:sz w:val="16"/>
          <w:szCs w:val="16"/>
          <w:lang w:val="pt-PT"/>
        </w:rPr>
      </w:pPr>
    </w:p>
    <w:p w14:paraId="0C35786F" w14:textId="5F3E64D7" w:rsidR="000A0E8D" w:rsidRPr="00045041" w:rsidRDefault="005720F8" w:rsidP="000A0E8D">
      <w:pPr>
        <w:tabs>
          <w:tab w:val="left" w:pos="2192"/>
        </w:tabs>
        <w:jc w:val="both"/>
        <w:rPr>
          <w:rFonts w:ascii="Arial" w:hAnsi="Arial" w:cs="Arial"/>
          <w:b/>
          <w:bCs/>
          <w:sz w:val="16"/>
          <w:szCs w:val="16"/>
          <w:lang w:val="pt-PT"/>
        </w:rPr>
      </w:pPr>
      <w:r>
        <w:rPr>
          <w:rFonts w:ascii="Arial" w:hAnsi="Arial" w:cs="Arial"/>
          <w:b/>
          <w:bCs/>
          <w:sz w:val="16"/>
          <w:szCs w:val="16"/>
          <w:lang w:val="pt-PT"/>
        </w:rPr>
        <w:lastRenderedPageBreak/>
        <w:t xml:space="preserve">Sobre a </w:t>
      </w:r>
      <w:r w:rsidR="000A0E8D" w:rsidRPr="00045041">
        <w:rPr>
          <w:rFonts w:ascii="Arial" w:hAnsi="Arial" w:cs="Arial"/>
          <w:b/>
          <w:bCs/>
          <w:sz w:val="16"/>
          <w:szCs w:val="16"/>
          <w:lang w:val="pt-PT"/>
        </w:rPr>
        <w:t>IFPEN</w:t>
      </w:r>
    </w:p>
    <w:p w14:paraId="18701BD2" w14:textId="7EE7AEB8" w:rsidR="00FE01CB" w:rsidRDefault="005720F8" w:rsidP="000A0E8D">
      <w:pPr>
        <w:tabs>
          <w:tab w:val="left" w:pos="2192"/>
        </w:tabs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ascii="Arial" w:hAnsi="Arial" w:cs="Arial"/>
          <w:sz w:val="16"/>
          <w:szCs w:val="16"/>
          <w:lang w:val="pt-PT"/>
        </w:rPr>
        <w:t xml:space="preserve">A 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IFP Energies </w:t>
      </w:r>
      <w:r>
        <w:rPr>
          <w:rFonts w:ascii="Arial" w:hAnsi="Arial" w:cs="Arial"/>
          <w:sz w:val="16"/>
          <w:szCs w:val="16"/>
          <w:lang w:val="pt-PT"/>
        </w:rPr>
        <w:t>N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ouvelles (IFPEN) </w:t>
      </w:r>
      <w:r>
        <w:rPr>
          <w:rFonts w:ascii="Arial" w:hAnsi="Arial" w:cs="Arial"/>
          <w:sz w:val="16"/>
          <w:szCs w:val="16"/>
          <w:lang w:val="pt-PT"/>
        </w:rPr>
        <w:t xml:space="preserve">é um 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ator principal </w:t>
      </w:r>
      <w:r>
        <w:rPr>
          <w:rFonts w:ascii="Arial" w:hAnsi="Arial" w:cs="Arial"/>
          <w:sz w:val="16"/>
          <w:szCs w:val="16"/>
          <w:lang w:val="pt-PT"/>
        </w:rPr>
        <w:t>n</w:t>
      </w:r>
      <w:r w:rsidR="000A0E8D" w:rsidRPr="00045041">
        <w:rPr>
          <w:rFonts w:ascii="Arial" w:hAnsi="Arial" w:cs="Arial"/>
          <w:sz w:val="16"/>
          <w:szCs w:val="16"/>
          <w:lang w:val="pt-PT"/>
        </w:rPr>
        <w:t>a investiga</w:t>
      </w:r>
      <w:r>
        <w:rPr>
          <w:rFonts w:ascii="Arial" w:hAnsi="Arial" w:cs="Arial"/>
          <w:sz w:val="16"/>
          <w:szCs w:val="16"/>
          <w:lang w:val="pt-PT"/>
        </w:rPr>
        <w:t>ção e n</w:t>
      </w:r>
      <w:r w:rsidR="000A0E8D" w:rsidRPr="00045041">
        <w:rPr>
          <w:rFonts w:ascii="Arial" w:hAnsi="Arial" w:cs="Arial"/>
          <w:sz w:val="16"/>
          <w:szCs w:val="16"/>
          <w:lang w:val="pt-PT"/>
        </w:rPr>
        <w:t>a forma</w:t>
      </w:r>
      <w:r>
        <w:rPr>
          <w:rFonts w:ascii="Arial" w:hAnsi="Arial" w:cs="Arial"/>
          <w:sz w:val="16"/>
          <w:szCs w:val="16"/>
          <w:lang w:val="pt-PT"/>
        </w:rPr>
        <w:t>ção n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os campos da </w:t>
      </w:r>
      <w:r>
        <w:rPr>
          <w:rFonts w:ascii="Arial" w:hAnsi="Arial" w:cs="Arial"/>
          <w:sz w:val="16"/>
          <w:szCs w:val="16"/>
          <w:lang w:val="pt-PT"/>
        </w:rPr>
        <w:t>energia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, </w:t>
      </w:r>
      <w:r>
        <w:rPr>
          <w:rFonts w:ascii="Arial" w:hAnsi="Arial" w:cs="Arial"/>
          <w:sz w:val="16"/>
          <w:szCs w:val="16"/>
          <w:lang w:val="pt-PT"/>
        </w:rPr>
        <w:t>d</w:t>
      </w:r>
      <w:r w:rsidR="000A0E8D" w:rsidRPr="00045041">
        <w:rPr>
          <w:rFonts w:ascii="Arial" w:hAnsi="Arial" w:cs="Arial"/>
          <w:sz w:val="16"/>
          <w:szCs w:val="16"/>
          <w:lang w:val="pt-PT"/>
        </w:rPr>
        <w:t>a mo</w:t>
      </w:r>
      <w:r>
        <w:rPr>
          <w:rFonts w:ascii="Arial" w:hAnsi="Arial" w:cs="Arial"/>
          <w:sz w:val="16"/>
          <w:szCs w:val="16"/>
          <w:lang w:val="pt-PT"/>
        </w:rPr>
        <w:t>b</w:t>
      </w:r>
      <w:r w:rsidR="000A0E8D" w:rsidRPr="00045041">
        <w:rPr>
          <w:rFonts w:ascii="Arial" w:hAnsi="Arial" w:cs="Arial"/>
          <w:sz w:val="16"/>
          <w:szCs w:val="16"/>
          <w:lang w:val="pt-PT"/>
        </w:rPr>
        <w:t>ilidad</w:t>
      </w:r>
      <w:r>
        <w:rPr>
          <w:rFonts w:ascii="Arial" w:hAnsi="Arial" w:cs="Arial"/>
          <w:sz w:val="16"/>
          <w:szCs w:val="16"/>
          <w:lang w:val="pt-PT"/>
        </w:rPr>
        <w:t xml:space="preserve">e do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meio ambiente. Dos conce</w:t>
      </w:r>
      <w:r>
        <w:rPr>
          <w:rFonts w:ascii="Arial" w:hAnsi="Arial" w:cs="Arial"/>
          <w:sz w:val="16"/>
          <w:szCs w:val="16"/>
          <w:lang w:val="pt-PT"/>
        </w:rPr>
        <w:t>i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tos científicos </w:t>
      </w:r>
      <w:r>
        <w:rPr>
          <w:rFonts w:ascii="Arial" w:hAnsi="Arial" w:cs="Arial"/>
          <w:sz w:val="16"/>
          <w:szCs w:val="16"/>
          <w:lang w:val="pt-PT"/>
        </w:rPr>
        <w:t>n</w:t>
      </w:r>
      <w:r w:rsidR="000A0E8D" w:rsidRPr="00045041">
        <w:rPr>
          <w:rFonts w:ascii="Arial" w:hAnsi="Arial" w:cs="Arial"/>
          <w:sz w:val="16"/>
          <w:szCs w:val="16"/>
          <w:lang w:val="pt-PT"/>
        </w:rPr>
        <w:t>a investiga</w:t>
      </w:r>
      <w:r>
        <w:rPr>
          <w:rFonts w:ascii="Arial" w:hAnsi="Arial" w:cs="Arial"/>
          <w:sz w:val="16"/>
          <w:szCs w:val="16"/>
          <w:lang w:val="pt-PT"/>
        </w:rPr>
        <w:t xml:space="preserve">ção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fundamental</w:t>
      </w:r>
      <w:r>
        <w:rPr>
          <w:rFonts w:ascii="Arial" w:hAnsi="Arial" w:cs="Arial"/>
          <w:sz w:val="16"/>
          <w:szCs w:val="16"/>
          <w:lang w:val="pt-PT"/>
        </w:rPr>
        <w:t xml:space="preserve">, às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solu</w:t>
      </w:r>
      <w:r>
        <w:rPr>
          <w:rFonts w:ascii="Arial" w:hAnsi="Arial" w:cs="Arial"/>
          <w:sz w:val="16"/>
          <w:szCs w:val="16"/>
          <w:lang w:val="pt-PT"/>
        </w:rPr>
        <w:t xml:space="preserve">ções 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tecnológicas </w:t>
      </w:r>
      <w:r>
        <w:rPr>
          <w:rFonts w:ascii="Arial" w:hAnsi="Arial" w:cs="Arial"/>
          <w:sz w:val="16"/>
          <w:szCs w:val="16"/>
          <w:lang w:val="pt-PT"/>
        </w:rPr>
        <w:t>n</w:t>
      </w:r>
      <w:r w:rsidR="000A0E8D" w:rsidRPr="00045041">
        <w:rPr>
          <w:rFonts w:ascii="Arial" w:hAnsi="Arial" w:cs="Arial"/>
          <w:sz w:val="16"/>
          <w:szCs w:val="16"/>
          <w:lang w:val="pt-PT"/>
        </w:rPr>
        <w:t>a investiga</w:t>
      </w:r>
      <w:r>
        <w:rPr>
          <w:rFonts w:ascii="Arial" w:hAnsi="Arial" w:cs="Arial"/>
          <w:sz w:val="16"/>
          <w:szCs w:val="16"/>
          <w:lang w:val="pt-PT"/>
        </w:rPr>
        <w:t xml:space="preserve">ção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aplicada, a inova</w:t>
      </w:r>
      <w:r>
        <w:rPr>
          <w:rFonts w:ascii="Arial" w:hAnsi="Arial" w:cs="Arial"/>
          <w:sz w:val="16"/>
          <w:szCs w:val="16"/>
          <w:lang w:val="pt-PT"/>
        </w:rPr>
        <w:t xml:space="preserve">ção 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está </w:t>
      </w:r>
      <w:r>
        <w:rPr>
          <w:rFonts w:ascii="Arial" w:hAnsi="Arial" w:cs="Arial"/>
          <w:sz w:val="16"/>
          <w:szCs w:val="16"/>
          <w:lang w:val="pt-PT"/>
        </w:rPr>
        <w:t xml:space="preserve">no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centro das atividades d</w:t>
      </w:r>
      <w:r>
        <w:rPr>
          <w:rFonts w:ascii="Arial" w:hAnsi="Arial" w:cs="Arial"/>
          <w:sz w:val="16"/>
          <w:szCs w:val="16"/>
          <w:lang w:val="pt-PT"/>
        </w:rPr>
        <w:t xml:space="preserve">a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IFPEN, que se estrutura</w:t>
      </w:r>
      <w:r>
        <w:rPr>
          <w:rFonts w:ascii="Arial" w:hAnsi="Arial" w:cs="Arial"/>
          <w:sz w:val="16"/>
          <w:szCs w:val="16"/>
          <w:lang w:val="pt-PT"/>
        </w:rPr>
        <w:t xml:space="preserve">m em 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torno </w:t>
      </w:r>
      <w:r>
        <w:rPr>
          <w:rFonts w:ascii="Arial" w:hAnsi="Arial" w:cs="Arial"/>
          <w:sz w:val="16"/>
          <w:szCs w:val="16"/>
          <w:lang w:val="pt-PT"/>
        </w:rPr>
        <w:t>de q</w:t>
      </w:r>
      <w:r w:rsidR="000A0E8D" w:rsidRPr="00045041">
        <w:rPr>
          <w:rFonts w:ascii="Arial" w:hAnsi="Arial" w:cs="Arial"/>
          <w:sz w:val="16"/>
          <w:szCs w:val="16"/>
          <w:lang w:val="pt-PT"/>
        </w:rPr>
        <w:t>uatro orienta</w:t>
      </w:r>
      <w:r>
        <w:rPr>
          <w:rFonts w:ascii="Arial" w:hAnsi="Arial" w:cs="Arial"/>
          <w:sz w:val="16"/>
          <w:szCs w:val="16"/>
          <w:lang w:val="pt-PT"/>
        </w:rPr>
        <w:t xml:space="preserve">ções 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estratégicas: clima, meio ambiente </w:t>
      </w:r>
      <w:r>
        <w:rPr>
          <w:rFonts w:ascii="Arial" w:hAnsi="Arial" w:cs="Arial"/>
          <w:sz w:val="16"/>
          <w:szCs w:val="16"/>
          <w:lang w:val="pt-PT"/>
        </w:rPr>
        <w:t>e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 </w:t>
      </w:r>
      <w:r>
        <w:rPr>
          <w:rFonts w:ascii="Arial" w:hAnsi="Arial" w:cs="Arial"/>
          <w:sz w:val="16"/>
          <w:szCs w:val="16"/>
          <w:lang w:val="pt-PT"/>
        </w:rPr>
        <w:t xml:space="preserve">economia 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circular; </w:t>
      </w:r>
      <w:r>
        <w:rPr>
          <w:rFonts w:ascii="Arial" w:hAnsi="Arial" w:cs="Arial"/>
          <w:sz w:val="16"/>
          <w:szCs w:val="16"/>
          <w:lang w:val="pt-PT"/>
        </w:rPr>
        <w:t>energias renováveis</w:t>
      </w:r>
      <w:r w:rsidR="000A0E8D" w:rsidRPr="00045041">
        <w:rPr>
          <w:rFonts w:ascii="Arial" w:hAnsi="Arial" w:cs="Arial"/>
          <w:sz w:val="16"/>
          <w:szCs w:val="16"/>
          <w:lang w:val="pt-PT"/>
        </w:rPr>
        <w:t>; mo</w:t>
      </w:r>
      <w:r>
        <w:rPr>
          <w:rFonts w:ascii="Arial" w:hAnsi="Arial" w:cs="Arial"/>
          <w:sz w:val="16"/>
          <w:szCs w:val="16"/>
          <w:lang w:val="pt-PT"/>
        </w:rPr>
        <w:t>b</w:t>
      </w:r>
      <w:r w:rsidR="000A0E8D" w:rsidRPr="00045041">
        <w:rPr>
          <w:rFonts w:ascii="Arial" w:hAnsi="Arial" w:cs="Arial"/>
          <w:sz w:val="16"/>
          <w:szCs w:val="16"/>
          <w:lang w:val="pt-PT"/>
        </w:rPr>
        <w:t>ilidad</w:t>
      </w:r>
      <w:r>
        <w:rPr>
          <w:rFonts w:ascii="Arial" w:hAnsi="Arial" w:cs="Arial"/>
          <w:sz w:val="16"/>
          <w:szCs w:val="16"/>
          <w:lang w:val="pt-PT"/>
        </w:rPr>
        <w:t>e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 </w:t>
      </w:r>
      <w:r>
        <w:rPr>
          <w:rFonts w:ascii="Arial" w:hAnsi="Arial" w:cs="Arial"/>
          <w:sz w:val="16"/>
          <w:szCs w:val="16"/>
          <w:lang w:val="pt-PT"/>
        </w:rPr>
        <w:t xml:space="preserve">sustentável;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e hidrocarb</w:t>
      </w:r>
      <w:r w:rsidR="00FE01CB">
        <w:rPr>
          <w:rFonts w:ascii="Arial" w:hAnsi="Arial" w:cs="Arial"/>
          <w:sz w:val="16"/>
          <w:szCs w:val="16"/>
          <w:lang w:val="pt-PT"/>
        </w:rPr>
        <w:t>onet</w:t>
      </w:r>
      <w:r w:rsidR="000A0E8D" w:rsidRPr="00045041">
        <w:rPr>
          <w:rFonts w:ascii="Arial" w:hAnsi="Arial" w:cs="Arial"/>
          <w:sz w:val="16"/>
          <w:szCs w:val="16"/>
          <w:lang w:val="pt-PT"/>
        </w:rPr>
        <w:t>os respons</w:t>
      </w:r>
      <w:r w:rsidR="00FE01CB">
        <w:rPr>
          <w:rFonts w:ascii="Arial" w:hAnsi="Arial" w:cs="Arial"/>
          <w:sz w:val="16"/>
          <w:szCs w:val="16"/>
          <w:lang w:val="pt-PT"/>
        </w:rPr>
        <w:t>áveis</w:t>
      </w:r>
      <w:r w:rsidR="000A0E8D" w:rsidRPr="00045041">
        <w:rPr>
          <w:rFonts w:ascii="Arial" w:hAnsi="Arial" w:cs="Arial"/>
          <w:sz w:val="16"/>
          <w:szCs w:val="16"/>
          <w:lang w:val="pt-PT"/>
        </w:rPr>
        <w:t>.</w:t>
      </w:r>
    </w:p>
    <w:p w14:paraId="453E86EC" w14:textId="1FE802C9" w:rsidR="000A0E8D" w:rsidRPr="00045041" w:rsidRDefault="000A0E8D" w:rsidP="000A0E8D">
      <w:pPr>
        <w:tabs>
          <w:tab w:val="left" w:pos="2192"/>
        </w:tabs>
        <w:jc w:val="both"/>
        <w:rPr>
          <w:rFonts w:ascii="Arial" w:hAnsi="Arial" w:cs="Arial"/>
          <w:sz w:val="16"/>
          <w:szCs w:val="16"/>
          <w:lang w:val="pt-PT"/>
        </w:rPr>
      </w:pPr>
      <w:r w:rsidRPr="00045041">
        <w:rPr>
          <w:rFonts w:ascii="Arial" w:hAnsi="Arial" w:cs="Arial"/>
          <w:sz w:val="16"/>
          <w:szCs w:val="16"/>
          <w:lang w:val="pt-PT"/>
        </w:rPr>
        <w:t>(</w:t>
      </w:r>
      <w:hyperlink r:id="rId9" w:history="1">
        <w:r w:rsidRPr="00045041">
          <w:rPr>
            <w:rStyle w:val="Hipervnculo"/>
            <w:rFonts w:ascii="Arial" w:hAnsi="Arial" w:cs="Arial"/>
            <w:sz w:val="16"/>
            <w:szCs w:val="16"/>
            <w:lang w:val="pt-PT"/>
          </w:rPr>
          <w:t>https://www.ifpenergiesnouvelles.fr/</w:t>
        </w:r>
      </w:hyperlink>
      <w:r w:rsidRPr="00045041">
        <w:rPr>
          <w:rFonts w:ascii="Arial" w:hAnsi="Arial" w:cs="Arial"/>
          <w:sz w:val="16"/>
          <w:szCs w:val="16"/>
          <w:lang w:val="pt-PT"/>
        </w:rPr>
        <w:t>)</w:t>
      </w:r>
    </w:p>
    <w:p w14:paraId="6607AE86" w14:textId="77777777" w:rsidR="000A0E8D" w:rsidRPr="00045041" w:rsidRDefault="000A0E8D" w:rsidP="000A0E8D">
      <w:pPr>
        <w:tabs>
          <w:tab w:val="left" w:pos="2192"/>
        </w:tabs>
        <w:jc w:val="both"/>
        <w:rPr>
          <w:rFonts w:ascii="Arial" w:hAnsi="Arial" w:cs="Arial"/>
          <w:sz w:val="16"/>
          <w:szCs w:val="16"/>
          <w:lang w:val="pt-PT"/>
        </w:rPr>
      </w:pPr>
    </w:p>
    <w:p w14:paraId="3E961309" w14:textId="77777777" w:rsidR="000A0E8D" w:rsidRPr="00045041" w:rsidRDefault="000A0E8D" w:rsidP="000A0E8D">
      <w:pPr>
        <w:tabs>
          <w:tab w:val="left" w:pos="2192"/>
        </w:tabs>
        <w:jc w:val="both"/>
        <w:rPr>
          <w:rFonts w:ascii="Arial" w:hAnsi="Arial" w:cs="Arial"/>
          <w:sz w:val="16"/>
          <w:szCs w:val="16"/>
          <w:lang w:val="pt-PT"/>
        </w:rPr>
      </w:pPr>
    </w:p>
    <w:p w14:paraId="4FBF359A" w14:textId="66BD9C90" w:rsidR="000A0E8D" w:rsidRPr="00045041" w:rsidRDefault="00FE01CB" w:rsidP="000A0E8D">
      <w:pPr>
        <w:tabs>
          <w:tab w:val="left" w:pos="2192"/>
        </w:tabs>
        <w:jc w:val="both"/>
        <w:rPr>
          <w:rFonts w:ascii="Arial" w:hAnsi="Arial" w:cs="Arial"/>
          <w:b/>
          <w:bCs/>
          <w:sz w:val="16"/>
          <w:szCs w:val="16"/>
          <w:lang w:val="pt-PT"/>
        </w:rPr>
      </w:pPr>
      <w:r>
        <w:rPr>
          <w:rFonts w:ascii="Arial" w:hAnsi="Arial" w:cs="Arial"/>
          <w:b/>
          <w:bCs/>
          <w:sz w:val="16"/>
          <w:szCs w:val="16"/>
          <w:lang w:val="pt-PT"/>
        </w:rPr>
        <w:t xml:space="preserve">Sobre a </w:t>
      </w:r>
      <w:r w:rsidR="000A0E8D" w:rsidRPr="00045041">
        <w:rPr>
          <w:rFonts w:ascii="Arial" w:hAnsi="Arial" w:cs="Arial"/>
          <w:b/>
          <w:bCs/>
          <w:sz w:val="16"/>
          <w:szCs w:val="16"/>
          <w:lang w:val="pt-PT"/>
        </w:rPr>
        <w:t>Axens</w:t>
      </w:r>
    </w:p>
    <w:p w14:paraId="1AF1FA51" w14:textId="76465716" w:rsidR="00816BB1" w:rsidRPr="00045041" w:rsidRDefault="00FE01CB" w:rsidP="000A0E8D">
      <w:pPr>
        <w:tabs>
          <w:tab w:val="left" w:pos="2192"/>
        </w:tabs>
        <w:jc w:val="both"/>
        <w:rPr>
          <w:rFonts w:ascii="Arial" w:hAnsi="Arial" w:cs="Arial"/>
          <w:sz w:val="16"/>
          <w:szCs w:val="16"/>
          <w:lang w:val="pt-PT"/>
        </w:rPr>
      </w:pPr>
      <w:r>
        <w:rPr>
          <w:rFonts w:ascii="Arial" w:hAnsi="Arial" w:cs="Arial"/>
          <w:sz w:val="16"/>
          <w:szCs w:val="16"/>
          <w:lang w:val="pt-PT"/>
        </w:rPr>
        <w:t xml:space="preserve">O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Grupo Axens of</w:t>
      </w:r>
      <w:r>
        <w:rPr>
          <w:rFonts w:ascii="Arial" w:hAnsi="Arial" w:cs="Arial"/>
          <w:sz w:val="16"/>
          <w:szCs w:val="16"/>
          <w:lang w:val="pt-PT"/>
        </w:rPr>
        <w:t>e</w:t>
      </w:r>
      <w:r w:rsidR="000A0E8D" w:rsidRPr="00045041">
        <w:rPr>
          <w:rFonts w:ascii="Arial" w:hAnsi="Arial" w:cs="Arial"/>
          <w:sz w:val="16"/>
          <w:szCs w:val="16"/>
          <w:lang w:val="pt-PT"/>
        </w:rPr>
        <w:t>rece u</w:t>
      </w:r>
      <w:r>
        <w:rPr>
          <w:rFonts w:ascii="Arial" w:hAnsi="Arial" w:cs="Arial"/>
          <w:sz w:val="16"/>
          <w:szCs w:val="16"/>
          <w:lang w:val="pt-PT"/>
        </w:rPr>
        <w:t xml:space="preserve">ma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gama completa de solu</w:t>
      </w:r>
      <w:r>
        <w:rPr>
          <w:rFonts w:ascii="Arial" w:hAnsi="Arial" w:cs="Arial"/>
          <w:sz w:val="16"/>
          <w:szCs w:val="16"/>
          <w:lang w:val="pt-PT"/>
        </w:rPr>
        <w:t xml:space="preserve">ções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para a conver</w:t>
      </w:r>
      <w:r>
        <w:rPr>
          <w:rFonts w:ascii="Arial" w:hAnsi="Arial" w:cs="Arial"/>
          <w:sz w:val="16"/>
          <w:szCs w:val="16"/>
          <w:lang w:val="pt-PT"/>
        </w:rPr>
        <w:t xml:space="preserve">são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d</w:t>
      </w:r>
      <w:r>
        <w:rPr>
          <w:rFonts w:ascii="Arial" w:hAnsi="Arial" w:cs="Arial"/>
          <w:sz w:val="16"/>
          <w:szCs w:val="16"/>
          <w:lang w:val="pt-PT"/>
        </w:rPr>
        <w:t xml:space="preserve">o 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petróleo </w:t>
      </w:r>
      <w:r>
        <w:rPr>
          <w:rFonts w:ascii="Arial" w:hAnsi="Arial" w:cs="Arial"/>
          <w:sz w:val="16"/>
          <w:szCs w:val="16"/>
          <w:lang w:val="pt-PT"/>
        </w:rPr>
        <w:t xml:space="preserve">e da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biomas</w:t>
      </w:r>
      <w:r>
        <w:rPr>
          <w:rFonts w:ascii="Arial" w:hAnsi="Arial" w:cs="Arial"/>
          <w:sz w:val="16"/>
          <w:szCs w:val="16"/>
          <w:lang w:val="pt-PT"/>
        </w:rPr>
        <w:t>s</w:t>
      </w:r>
      <w:r w:rsidR="000A0E8D" w:rsidRPr="00045041">
        <w:rPr>
          <w:rFonts w:ascii="Arial" w:hAnsi="Arial" w:cs="Arial"/>
          <w:sz w:val="16"/>
          <w:szCs w:val="16"/>
          <w:lang w:val="pt-PT"/>
        </w:rPr>
        <w:t>a e</w:t>
      </w:r>
      <w:r>
        <w:rPr>
          <w:rFonts w:ascii="Arial" w:hAnsi="Arial" w:cs="Arial"/>
          <w:sz w:val="16"/>
          <w:szCs w:val="16"/>
          <w:lang w:val="pt-PT"/>
        </w:rPr>
        <w:t xml:space="preserve">m combustíveis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m</w:t>
      </w:r>
      <w:r>
        <w:rPr>
          <w:rFonts w:ascii="Arial" w:hAnsi="Arial" w:cs="Arial"/>
          <w:sz w:val="16"/>
          <w:szCs w:val="16"/>
          <w:lang w:val="pt-PT"/>
        </w:rPr>
        <w:t>ai</w:t>
      </w:r>
      <w:r w:rsidR="000A0E8D" w:rsidRPr="00045041">
        <w:rPr>
          <w:rFonts w:ascii="Arial" w:hAnsi="Arial" w:cs="Arial"/>
          <w:sz w:val="16"/>
          <w:szCs w:val="16"/>
          <w:lang w:val="pt-PT"/>
        </w:rPr>
        <w:t>s limpos,</w:t>
      </w:r>
      <w:r>
        <w:rPr>
          <w:rFonts w:ascii="Arial" w:hAnsi="Arial" w:cs="Arial"/>
          <w:sz w:val="16"/>
          <w:szCs w:val="16"/>
          <w:lang w:val="pt-PT"/>
        </w:rPr>
        <w:t xml:space="preserve"> para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a produ</w:t>
      </w:r>
      <w:r>
        <w:rPr>
          <w:rFonts w:ascii="Arial" w:hAnsi="Arial" w:cs="Arial"/>
          <w:sz w:val="16"/>
          <w:szCs w:val="16"/>
          <w:lang w:val="pt-PT"/>
        </w:rPr>
        <w:t xml:space="preserve">ção e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purifica</w:t>
      </w:r>
      <w:r>
        <w:rPr>
          <w:rFonts w:ascii="Arial" w:hAnsi="Arial" w:cs="Arial"/>
          <w:sz w:val="16"/>
          <w:szCs w:val="16"/>
          <w:lang w:val="pt-PT"/>
        </w:rPr>
        <w:t xml:space="preserve">ção 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de produtos petroquímicos </w:t>
      </w:r>
      <w:r>
        <w:rPr>
          <w:rFonts w:ascii="Arial" w:hAnsi="Arial" w:cs="Arial"/>
          <w:sz w:val="16"/>
          <w:szCs w:val="16"/>
          <w:lang w:val="pt-PT"/>
        </w:rPr>
        <w:t xml:space="preserve">intermédios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c</w:t>
      </w:r>
      <w:r>
        <w:rPr>
          <w:rFonts w:ascii="Arial" w:hAnsi="Arial" w:cs="Arial"/>
          <w:sz w:val="16"/>
          <w:szCs w:val="16"/>
          <w:lang w:val="pt-PT"/>
        </w:rPr>
        <w:t>h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ave, </w:t>
      </w:r>
      <w:r>
        <w:rPr>
          <w:rFonts w:ascii="Arial" w:hAnsi="Arial" w:cs="Arial"/>
          <w:sz w:val="16"/>
          <w:szCs w:val="16"/>
          <w:lang w:val="pt-PT"/>
        </w:rPr>
        <w:t xml:space="preserve">para a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recicla</w:t>
      </w:r>
      <w:r>
        <w:rPr>
          <w:rFonts w:ascii="Arial" w:hAnsi="Arial" w:cs="Arial"/>
          <w:sz w:val="16"/>
          <w:szCs w:val="16"/>
          <w:lang w:val="pt-PT"/>
        </w:rPr>
        <w:t xml:space="preserve">gem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químic</w:t>
      </w:r>
      <w:r>
        <w:rPr>
          <w:rFonts w:ascii="Arial" w:hAnsi="Arial" w:cs="Arial"/>
          <w:sz w:val="16"/>
          <w:szCs w:val="16"/>
          <w:lang w:val="pt-PT"/>
        </w:rPr>
        <w:t xml:space="preserve">a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de plásticos, op</w:t>
      </w:r>
      <w:r>
        <w:rPr>
          <w:rFonts w:ascii="Arial" w:hAnsi="Arial" w:cs="Arial"/>
          <w:sz w:val="16"/>
          <w:szCs w:val="16"/>
          <w:lang w:val="pt-PT"/>
        </w:rPr>
        <w:t xml:space="preserve">ções 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de tratamento </w:t>
      </w:r>
      <w:r>
        <w:rPr>
          <w:rFonts w:ascii="Arial" w:hAnsi="Arial" w:cs="Arial"/>
          <w:sz w:val="16"/>
          <w:szCs w:val="16"/>
          <w:lang w:val="pt-PT"/>
        </w:rPr>
        <w:t>e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 convers</w:t>
      </w:r>
      <w:r>
        <w:rPr>
          <w:rFonts w:ascii="Arial" w:hAnsi="Arial" w:cs="Arial"/>
          <w:sz w:val="16"/>
          <w:szCs w:val="16"/>
          <w:lang w:val="pt-PT"/>
        </w:rPr>
        <w:t xml:space="preserve">ão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de g</w:t>
      </w:r>
      <w:r>
        <w:rPr>
          <w:rFonts w:ascii="Arial" w:hAnsi="Arial" w:cs="Arial"/>
          <w:sz w:val="16"/>
          <w:szCs w:val="16"/>
          <w:lang w:val="pt-PT"/>
        </w:rPr>
        <w:t>á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s natural, tratamento de </w:t>
      </w:r>
      <w:r>
        <w:rPr>
          <w:rFonts w:ascii="Arial" w:hAnsi="Arial" w:cs="Arial"/>
          <w:sz w:val="16"/>
          <w:szCs w:val="16"/>
          <w:lang w:val="pt-PT"/>
        </w:rPr>
        <w:t>á</w:t>
      </w:r>
      <w:r w:rsidR="000A0E8D" w:rsidRPr="00045041">
        <w:rPr>
          <w:rFonts w:ascii="Arial" w:hAnsi="Arial" w:cs="Arial"/>
          <w:sz w:val="16"/>
          <w:szCs w:val="16"/>
          <w:lang w:val="pt-PT"/>
        </w:rPr>
        <w:t>guas</w:t>
      </w:r>
      <w:r>
        <w:rPr>
          <w:rFonts w:ascii="Arial" w:hAnsi="Arial" w:cs="Arial"/>
          <w:sz w:val="16"/>
          <w:szCs w:val="16"/>
          <w:lang w:val="pt-PT"/>
        </w:rPr>
        <w:t>, e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 captura de carbono. </w:t>
      </w:r>
      <w:r>
        <w:rPr>
          <w:rFonts w:ascii="Arial" w:hAnsi="Arial" w:cs="Arial"/>
          <w:sz w:val="16"/>
          <w:szCs w:val="16"/>
          <w:lang w:val="pt-PT"/>
        </w:rPr>
        <w:t xml:space="preserve">A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oferta inclu</w:t>
      </w:r>
      <w:r>
        <w:rPr>
          <w:rFonts w:ascii="Arial" w:hAnsi="Arial" w:cs="Arial"/>
          <w:sz w:val="16"/>
          <w:szCs w:val="16"/>
          <w:lang w:val="pt-PT"/>
        </w:rPr>
        <w:t>i tecnologias</w:t>
      </w:r>
      <w:r w:rsidR="000A0E8D" w:rsidRPr="00045041">
        <w:rPr>
          <w:rFonts w:ascii="Arial" w:hAnsi="Arial" w:cs="Arial"/>
          <w:sz w:val="16"/>
          <w:szCs w:val="16"/>
          <w:lang w:val="pt-PT"/>
        </w:rPr>
        <w:t>, equip</w:t>
      </w:r>
      <w:r>
        <w:rPr>
          <w:rFonts w:ascii="Arial" w:hAnsi="Arial" w:cs="Arial"/>
          <w:sz w:val="16"/>
          <w:szCs w:val="16"/>
          <w:lang w:val="pt-PT"/>
        </w:rPr>
        <w:t>a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s, </w:t>
      </w:r>
      <w:r>
        <w:rPr>
          <w:rFonts w:ascii="Arial" w:hAnsi="Arial" w:cs="Arial"/>
          <w:sz w:val="16"/>
          <w:szCs w:val="16"/>
          <w:lang w:val="pt-PT"/>
        </w:rPr>
        <w:t>f</w:t>
      </w:r>
      <w:r w:rsidR="000A0E8D" w:rsidRPr="00045041">
        <w:rPr>
          <w:rFonts w:ascii="Arial" w:hAnsi="Arial" w:cs="Arial"/>
          <w:sz w:val="16"/>
          <w:szCs w:val="16"/>
          <w:lang w:val="pt-PT"/>
        </w:rPr>
        <w:t>ornos, unidades modulares, catali</w:t>
      </w:r>
      <w:r>
        <w:rPr>
          <w:rFonts w:ascii="Arial" w:hAnsi="Arial" w:cs="Arial"/>
          <w:sz w:val="16"/>
          <w:szCs w:val="16"/>
          <w:lang w:val="pt-PT"/>
        </w:rPr>
        <w:t>s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adores, absorbentes </w:t>
      </w:r>
      <w:r>
        <w:rPr>
          <w:rFonts w:ascii="Arial" w:hAnsi="Arial" w:cs="Arial"/>
          <w:sz w:val="16"/>
          <w:szCs w:val="16"/>
          <w:lang w:val="pt-PT"/>
        </w:rPr>
        <w:t>e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 servi</w:t>
      </w:r>
      <w:r>
        <w:rPr>
          <w:rFonts w:ascii="Arial" w:hAnsi="Arial" w:cs="Arial"/>
          <w:sz w:val="16"/>
          <w:szCs w:val="16"/>
          <w:lang w:val="pt-PT"/>
        </w:rPr>
        <w:t>ç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os relacionados. </w:t>
      </w:r>
      <w:r>
        <w:rPr>
          <w:rFonts w:ascii="Arial" w:hAnsi="Arial" w:cs="Arial"/>
          <w:sz w:val="16"/>
          <w:szCs w:val="16"/>
          <w:lang w:val="pt-PT"/>
        </w:rPr>
        <w:t xml:space="preserve">A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Axens enc</w:t>
      </w:r>
      <w:r>
        <w:rPr>
          <w:rFonts w:ascii="Arial" w:hAnsi="Arial" w:cs="Arial"/>
          <w:sz w:val="16"/>
          <w:szCs w:val="16"/>
          <w:lang w:val="pt-PT"/>
        </w:rPr>
        <w:t xml:space="preserve">ontra-se numa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posi</w:t>
      </w:r>
      <w:r>
        <w:rPr>
          <w:rFonts w:ascii="Arial" w:hAnsi="Arial" w:cs="Arial"/>
          <w:sz w:val="16"/>
          <w:szCs w:val="16"/>
          <w:lang w:val="pt-PT"/>
        </w:rPr>
        <w:t xml:space="preserve">ção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ideal para c</w:t>
      </w:r>
      <w:r>
        <w:rPr>
          <w:rFonts w:ascii="Arial" w:hAnsi="Arial" w:cs="Arial"/>
          <w:sz w:val="16"/>
          <w:szCs w:val="16"/>
          <w:lang w:val="pt-PT"/>
        </w:rPr>
        <w:t>o</w:t>
      </w:r>
      <w:r w:rsidR="000A0E8D" w:rsidRPr="00045041">
        <w:rPr>
          <w:rFonts w:ascii="Arial" w:hAnsi="Arial" w:cs="Arial"/>
          <w:sz w:val="16"/>
          <w:szCs w:val="16"/>
          <w:lang w:val="pt-PT"/>
        </w:rPr>
        <w:t>brir toda a ca</w:t>
      </w:r>
      <w:r>
        <w:rPr>
          <w:rFonts w:ascii="Arial" w:hAnsi="Arial" w:cs="Arial"/>
          <w:sz w:val="16"/>
          <w:szCs w:val="16"/>
          <w:lang w:val="pt-PT"/>
        </w:rPr>
        <w:t xml:space="preserve">ia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de valor, desde os estudos de viabilidad</w:t>
      </w:r>
      <w:r>
        <w:rPr>
          <w:rFonts w:ascii="Arial" w:hAnsi="Arial" w:cs="Arial"/>
          <w:sz w:val="16"/>
          <w:szCs w:val="16"/>
          <w:lang w:val="pt-PT"/>
        </w:rPr>
        <w:t xml:space="preserve">e à implementação e ao acompanhamento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das unidades ao l</w:t>
      </w:r>
      <w:r>
        <w:rPr>
          <w:rFonts w:ascii="Arial" w:hAnsi="Arial" w:cs="Arial"/>
          <w:sz w:val="16"/>
          <w:szCs w:val="16"/>
          <w:lang w:val="pt-PT"/>
        </w:rPr>
        <w:t>on</w:t>
      </w:r>
      <w:r w:rsidR="000A0E8D" w:rsidRPr="00045041">
        <w:rPr>
          <w:rFonts w:ascii="Arial" w:hAnsi="Arial" w:cs="Arial"/>
          <w:sz w:val="16"/>
          <w:szCs w:val="16"/>
          <w:lang w:val="pt-PT"/>
        </w:rPr>
        <w:t>go d</w:t>
      </w:r>
      <w:r>
        <w:rPr>
          <w:rFonts w:ascii="Arial" w:hAnsi="Arial" w:cs="Arial"/>
          <w:sz w:val="16"/>
          <w:szCs w:val="16"/>
          <w:lang w:val="pt-PT"/>
        </w:rPr>
        <w:t>o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 s</w:t>
      </w:r>
      <w:r>
        <w:rPr>
          <w:rFonts w:ascii="Arial" w:hAnsi="Arial" w:cs="Arial"/>
          <w:sz w:val="16"/>
          <w:szCs w:val="16"/>
          <w:lang w:val="pt-PT"/>
        </w:rPr>
        <w:t>e</w:t>
      </w:r>
      <w:r w:rsidR="000A0E8D" w:rsidRPr="00045041">
        <w:rPr>
          <w:rFonts w:ascii="Arial" w:hAnsi="Arial" w:cs="Arial"/>
          <w:sz w:val="16"/>
          <w:szCs w:val="16"/>
          <w:lang w:val="pt-PT"/>
        </w:rPr>
        <w:t>u ciclo de vida. Esta posi</w:t>
      </w:r>
      <w:r>
        <w:rPr>
          <w:rFonts w:ascii="Arial" w:hAnsi="Arial" w:cs="Arial"/>
          <w:sz w:val="16"/>
          <w:szCs w:val="16"/>
          <w:lang w:val="pt-PT"/>
        </w:rPr>
        <w:t xml:space="preserve">ção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única garant</w:t>
      </w:r>
      <w:r>
        <w:rPr>
          <w:rFonts w:ascii="Arial" w:hAnsi="Arial" w:cs="Arial"/>
          <w:sz w:val="16"/>
          <w:szCs w:val="16"/>
          <w:lang w:val="pt-PT"/>
        </w:rPr>
        <w:t xml:space="preserve">e num nível 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ótimo de </w:t>
      </w:r>
      <w:r>
        <w:rPr>
          <w:rFonts w:ascii="Arial" w:hAnsi="Arial" w:cs="Arial"/>
          <w:sz w:val="16"/>
          <w:szCs w:val="16"/>
          <w:lang w:val="pt-PT"/>
        </w:rPr>
        <w:t xml:space="preserve">performance, e uma pegada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ambiental redu</w:t>
      </w:r>
      <w:r>
        <w:rPr>
          <w:rFonts w:ascii="Arial" w:hAnsi="Arial" w:cs="Arial"/>
          <w:sz w:val="16"/>
          <w:szCs w:val="16"/>
          <w:lang w:val="pt-PT"/>
        </w:rPr>
        <w:t>z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ida. </w:t>
      </w:r>
      <w:r>
        <w:rPr>
          <w:rFonts w:ascii="Arial" w:hAnsi="Arial" w:cs="Arial"/>
          <w:sz w:val="16"/>
          <w:szCs w:val="16"/>
          <w:lang w:val="pt-PT"/>
        </w:rPr>
        <w:t xml:space="preserve">A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oferta internacional d</w:t>
      </w:r>
      <w:r>
        <w:rPr>
          <w:rFonts w:ascii="Arial" w:hAnsi="Arial" w:cs="Arial"/>
          <w:sz w:val="16"/>
          <w:szCs w:val="16"/>
          <w:lang w:val="pt-PT"/>
        </w:rPr>
        <w:t>a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 Axens bas</w:t>
      </w:r>
      <w:r>
        <w:rPr>
          <w:rFonts w:ascii="Arial" w:hAnsi="Arial" w:cs="Arial"/>
          <w:sz w:val="16"/>
          <w:szCs w:val="16"/>
          <w:lang w:val="pt-PT"/>
        </w:rPr>
        <w:t xml:space="preserve">eia-se em 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recursos humanos altamente </w:t>
      </w:r>
      <w:r>
        <w:rPr>
          <w:rFonts w:ascii="Arial" w:hAnsi="Arial" w:cs="Arial"/>
          <w:sz w:val="16"/>
          <w:szCs w:val="16"/>
          <w:lang w:val="pt-PT"/>
        </w:rPr>
        <w:t>q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ualificados, </w:t>
      </w:r>
      <w:r>
        <w:rPr>
          <w:rFonts w:ascii="Arial" w:hAnsi="Arial" w:cs="Arial"/>
          <w:sz w:val="16"/>
          <w:szCs w:val="16"/>
          <w:lang w:val="pt-PT"/>
        </w:rPr>
        <w:t xml:space="preserve">em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modernas instala</w:t>
      </w:r>
      <w:r>
        <w:rPr>
          <w:rFonts w:ascii="Arial" w:hAnsi="Arial" w:cs="Arial"/>
          <w:sz w:val="16"/>
          <w:szCs w:val="16"/>
          <w:lang w:val="pt-PT"/>
        </w:rPr>
        <w:t xml:space="preserve">ções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de produ</w:t>
      </w:r>
      <w:r>
        <w:rPr>
          <w:rFonts w:ascii="Arial" w:hAnsi="Arial" w:cs="Arial"/>
          <w:sz w:val="16"/>
          <w:szCs w:val="16"/>
          <w:lang w:val="pt-PT"/>
        </w:rPr>
        <w:t>ção,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 </w:t>
      </w:r>
      <w:r>
        <w:rPr>
          <w:rFonts w:ascii="Arial" w:hAnsi="Arial" w:cs="Arial"/>
          <w:sz w:val="16"/>
          <w:szCs w:val="16"/>
          <w:lang w:val="pt-PT"/>
        </w:rPr>
        <w:t xml:space="preserve">e numa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extensa red</w:t>
      </w:r>
      <w:r>
        <w:rPr>
          <w:rFonts w:ascii="Arial" w:hAnsi="Arial" w:cs="Arial"/>
          <w:sz w:val="16"/>
          <w:szCs w:val="16"/>
          <w:lang w:val="pt-PT"/>
        </w:rPr>
        <w:t>e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 mundial de servi</w:t>
      </w:r>
      <w:r>
        <w:rPr>
          <w:rFonts w:ascii="Arial" w:hAnsi="Arial" w:cs="Arial"/>
          <w:sz w:val="16"/>
          <w:szCs w:val="16"/>
          <w:lang w:val="pt-PT"/>
        </w:rPr>
        <w:t>ç</w:t>
      </w:r>
      <w:r w:rsidR="000A0E8D" w:rsidRPr="00045041">
        <w:rPr>
          <w:rFonts w:ascii="Arial" w:hAnsi="Arial" w:cs="Arial"/>
          <w:sz w:val="16"/>
          <w:szCs w:val="16"/>
          <w:lang w:val="pt-PT"/>
        </w:rPr>
        <w:t>os industria</w:t>
      </w:r>
      <w:r>
        <w:rPr>
          <w:rFonts w:ascii="Arial" w:hAnsi="Arial" w:cs="Arial"/>
          <w:sz w:val="16"/>
          <w:szCs w:val="16"/>
          <w:lang w:val="pt-PT"/>
        </w:rPr>
        <w:t>i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s, técnicos </w:t>
      </w:r>
      <w:r>
        <w:rPr>
          <w:rFonts w:ascii="Arial" w:hAnsi="Arial" w:cs="Arial"/>
          <w:sz w:val="16"/>
          <w:szCs w:val="16"/>
          <w:lang w:val="pt-PT"/>
        </w:rPr>
        <w:t>e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 comercia</w:t>
      </w:r>
      <w:r>
        <w:rPr>
          <w:rFonts w:ascii="Arial" w:hAnsi="Arial" w:cs="Arial"/>
          <w:sz w:val="16"/>
          <w:szCs w:val="16"/>
          <w:lang w:val="pt-PT"/>
        </w:rPr>
        <w:t>is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. </w:t>
      </w:r>
      <w:r>
        <w:rPr>
          <w:rFonts w:ascii="Arial" w:hAnsi="Arial" w:cs="Arial"/>
          <w:sz w:val="16"/>
          <w:szCs w:val="16"/>
          <w:lang w:val="pt-PT"/>
        </w:rPr>
        <w:t xml:space="preserve">A 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Axens </w:t>
      </w:r>
      <w:r>
        <w:rPr>
          <w:rFonts w:ascii="Arial" w:hAnsi="Arial" w:cs="Arial"/>
          <w:sz w:val="16"/>
          <w:szCs w:val="16"/>
          <w:lang w:val="pt-PT"/>
        </w:rPr>
        <w:t xml:space="preserve">é uma </w:t>
      </w:r>
      <w:r w:rsidR="000A0E8D" w:rsidRPr="00045041">
        <w:rPr>
          <w:rFonts w:ascii="Arial" w:hAnsi="Arial" w:cs="Arial"/>
          <w:sz w:val="16"/>
          <w:szCs w:val="16"/>
          <w:lang w:val="pt-PT"/>
        </w:rPr>
        <w:t xml:space="preserve">empresa </w:t>
      </w:r>
      <w:r>
        <w:rPr>
          <w:rFonts w:ascii="Arial" w:hAnsi="Arial" w:cs="Arial"/>
          <w:sz w:val="16"/>
          <w:szCs w:val="16"/>
          <w:lang w:val="pt-PT"/>
        </w:rPr>
        <w:t xml:space="preserve">o </w:t>
      </w:r>
      <w:r w:rsidR="000A0E8D" w:rsidRPr="00045041">
        <w:rPr>
          <w:rFonts w:ascii="Arial" w:hAnsi="Arial" w:cs="Arial"/>
          <w:sz w:val="16"/>
          <w:szCs w:val="16"/>
          <w:lang w:val="pt-PT"/>
        </w:rPr>
        <w:t>grupo IFPEN. (www.axens)</w:t>
      </w:r>
    </w:p>
    <w:p w14:paraId="634A1C9E" w14:textId="2D38B76F" w:rsidR="0052344F" w:rsidRPr="00045041" w:rsidRDefault="0052344F" w:rsidP="00CC6BAF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73E1F596" w14:textId="3E977AA5" w:rsidR="0052344F" w:rsidRPr="00045041" w:rsidRDefault="0052344F" w:rsidP="00CC6BAF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5448EF38" w14:textId="0D0E2B09" w:rsidR="0052344F" w:rsidRPr="00045041" w:rsidRDefault="0052344F" w:rsidP="00CC6BAF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64755F9F" w14:textId="05E23D1E" w:rsidR="0052344F" w:rsidRPr="00045041" w:rsidRDefault="0052344F" w:rsidP="00CC6BAF">
      <w:pPr>
        <w:jc w:val="both"/>
        <w:rPr>
          <w:rFonts w:ascii="Arial" w:hAnsi="Arial" w:cs="Arial"/>
          <w:sz w:val="20"/>
          <w:szCs w:val="20"/>
          <w:lang w:val="pt-PT"/>
        </w:rPr>
      </w:pPr>
    </w:p>
    <w:p w14:paraId="16614C73" w14:textId="77777777" w:rsidR="00430E5E" w:rsidRPr="0096511D" w:rsidRDefault="00430E5E" w:rsidP="00430E5E">
      <w:pPr>
        <w:spacing w:line="276" w:lineRule="auto"/>
        <w:jc w:val="center"/>
        <w:rPr>
          <w:rFonts w:ascii="Arial" w:hAnsi="Arial" w:cs="Arial"/>
          <w:sz w:val="20"/>
          <w:szCs w:val="28"/>
          <w:lang w:val="pt-PT"/>
        </w:rPr>
      </w:pPr>
      <w:r w:rsidRPr="0096511D">
        <w:rPr>
          <w:rFonts w:ascii="Arial" w:hAnsi="Arial" w:cs="Arial"/>
          <w:sz w:val="20"/>
          <w:szCs w:val="28"/>
          <w:lang w:val="pt-PT"/>
        </w:rPr>
        <w:t>DEPARTAMENTO DE COMUNICAÇÃO CORPORATIVA</w:t>
      </w:r>
    </w:p>
    <w:p w14:paraId="2DBEA09C" w14:textId="77777777" w:rsidR="00430E5E" w:rsidRPr="00893FEE" w:rsidRDefault="00430E5E" w:rsidP="00430E5E">
      <w:pPr>
        <w:tabs>
          <w:tab w:val="left" w:pos="2780"/>
          <w:tab w:val="center" w:pos="4513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pt-PT"/>
        </w:rPr>
      </w:pPr>
      <w:r w:rsidRPr="00893FEE">
        <w:rPr>
          <w:rFonts w:ascii="Arial" w:hAnsi="Arial" w:cs="Arial"/>
          <w:b/>
          <w:bCs/>
          <w:sz w:val="20"/>
          <w:szCs w:val="20"/>
          <w:lang w:val="pt-PT"/>
        </w:rPr>
        <w:t>+34 618 525 277</w:t>
      </w:r>
    </w:p>
    <w:p w14:paraId="0524496E" w14:textId="77777777" w:rsidR="00430E5E" w:rsidRPr="00893FEE" w:rsidRDefault="00000000" w:rsidP="00430E5E">
      <w:pPr>
        <w:spacing w:line="276" w:lineRule="auto"/>
        <w:jc w:val="center"/>
        <w:rPr>
          <w:rFonts w:ascii="Arial" w:hAnsi="Arial" w:cs="Arial"/>
          <w:color w:val="0000FF"/>
          <w:sz w:val="20"/>
          <w:szCs w:val="20"/>
          <w:u w:val="single"/>
          <w:lang w:val="pt-PT"/>
        </w:rPr>
      </w:pPr>
      <w:hyperlink r:id="rId10" w:tgtFrame="_blank" w:history="1">
        <w:r w:rsidR="00430E5E" w:rsidRPr="00893FEE">
          <w:rPr>
            <w:rStyle w:val="Hipervnculo"/>
            <w:rFonts w:ascii="Arial" w:hAnsi="Arial" w:cs="Arial"/>
            <w:sz w:val="20"/>
            <w:szCs w:val="20"/>
            <w:lang w:val="pt-PT"/>
          </w:rPr>
          <w:t>jose.saura-vinssac@michelin.com</w:t>
        </w:r>
      </w:hyperlink>
    </w:p>
    <w:p w14:paraId="5C21C2BF" w14:textId="77777777" w:rsidR="00430E5E" w:rsidRPr="00893FEE" w:rsidRDefault="00430E5E" w:rsidP="00430E5E">
      <w:pPr>
        <w:jc w:val="center"/>
        <w:rPr>
          <w:rFonts w:ascii="Arial" w:hAnsi="Arial" w:cs="Arial"/>
          <w:sz w:val="20"/>
          <w:szCs w:val="20"/>
          <w:lang w:val="pt-PT"/>
        </w:rPr>
      </w:pPr>
    </w:p>
    <w:p w14:paraId="163905A9" w14:textId="77777777" w:rsidR="00430E5E" w:rsidRPr="00893FEE" w:rsidRDefault="00430E5E" w:rsidP="00430E5E">
      <w:pPr>
        <w:jc w:val="center"/>
        <w:rPr>
          <w:rFonts w:ascii="Arial" w:hAnsi="Arial" w:cs="Arial"/>
          <w:sz w:val="20"/>
          <w:szCs w:val="20"/>
          <w:lang w:val="pt-PT"/>
        </w:rPr>
      </w:pPr>
      <w:r w:rsidRPr="00893FEE">
        <w:rPr>
          <w:rFonts w:ascii="Arial" w:hAnsi="Arial" w:cs="Arial"/>
          <w:noProof/>
          <w:sz w:val="20"/>
          <w:szCs w:val="20"/>
          <w:lang w:val="es-ES_tradnl" w:eastAsia="es-ES_tradnl"/>
        </w:rPr>
        <w:drawing>
          <wp:inline distT="0" distB="0" distL="0" distR="0" wp14:anchorId="753B4A74" wp14:editId="7EA42E16">
            <wp:extent cx="1612265" cy="177730"/>
            <wp:effectExtent l="0" t="0" r="635" b="635"/>
            <wp:docPr id="1" name="Image 75" descr="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5" descr="Close-up of a business car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48" t="44151" r="38831" b="49475"/>
                    <a:stretch/>
                  </pic:blipFill>
                  <pic:spPr bwMode="auto">
                    <a:xfrm>
                      <a:off x="0" y="0"/>
                      <a:ext cx="1613213" cy="17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30E5E" w:rsidRPr="00893FEE" w14:paraId="1F725D9E" w14:textId="77777777" w:rsidTr="00A74C35">
        <w:tc>
          <w:tcPr>
            <w:tcW w:w="9016" w:type="dxa"/>
          </w:tcPr>
          <w:p w14:paraId="249AE9EE" w14:textId="77777777" w:rsidR="00430E5E" w:rsidRPr="00893FEE" w:rsidRDefault="00000000" w:rsidP="00A74C3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  <w:lang w:val="pt-PT"/>
              </w:rPr>
            </w:pPr>
            <w:hyperlink r:id="rId13" w:history="1">
              <w:r w:rsidR="00430E5E" w:rsidRPr="00893FEE">
                <w:rPr>
                  <w:rStyle w:val="Hipervnculo"/>
                  <w:rFonts w:ascii="Arial" w:hAnsi="Arial" w:cs="Arial"/>
                  <w:sz w:val="20"/>
                  <w:szCs w:val="20"/>
                  <w:lang w:val="pt-PT"/>
                </w:rPr>
                <w:t>www.michelin.es</w:t>
              </w:r>
            </w:hyperlink>
          </w:p>
          <w:p w14:paraId="660D1884" w14:textId="77777777" w:rsidR="00430E5E" w:rsidRPr="00893FEE" w:rsidRDefault="00430E5E" w:rsidP="00A74C35">
            <w:pPr>
              <w:jc w:val="center"/>
              <w:rPr>
                <w:rFonts w:ascii="Arial" w:hAnsi="Arial" w:cs="Arial"/>
                <w:color w:val="08519D"/>
                <w:sz w:val="20"/>
                <w:szCs w:val="20"/>
                <w:lang w:val="pt-PT"/>
              </w:rPr>
            </w:pPr>
          </w:p>
        </w:tc>
      </w:tr>
      <w:tr w:rsidR="00430E5E" w:rsidRPr="00893FEE" w14:paraId="606404AF" w14:textId="77777777" w:rsidTr="00A74C35">
        <w:tc>
          <w:tcPr>
            <w:tcW w:w="9016" w:type="dxa"/>
          </w:tcPr>
          <w:p w14:paraId="017E2BD4" w14:textId="77777777" w:rsidR="00430E5E" w:rsidRPr="00893FEE" w:rsidRDefault="00430E5E" w:rsidP="00A74C35">
            <w:pPr>
              <w:jc w:val="center"/>
              <w:rPr>
                <w:rFonts w:ascii="Arial" w:hAnsi="Arial" w:cs="Arial"/>
                <w:color w:val="08519D"/>
                <w:sz w:val="20"/>
                <w:szCs w:val="20"/>
                <w:lang w:val="pt-PT"/>
              </w:rPr>
            </w:pPr>
            <w:r w:rsidRPr="00893FEE">
              <w:rPr>
                <w:sz w:val="20"/>
                <w:szCs w:val="20"/>
                <w:lang w:val="pt-PT"/>
              </w:rPr>
              <w:t xml:space="preserve">   </w:t>
            </w:r>
            <w:r w:rsidRPr="00893FEE">
              <w:rPr>
                <w:noProof/>
                <w:color w:val="000000"/>
                <w:sz w:val="20"/>
                <w:szCs w:val="20"/>
                <w:lang w:val="es-ES_tradnl" w:eastAsia="es-ES_tradnl"/>
              </w:rPr>
              <w:drawing>
                <wp:inline distT="0" distB="0" distL="0" distR="0" wp14:anchorId="7B88FC32" wp14:editId="51401442">
                  <wp:extent cx="152400" cy="123825"/>
                  <wp:effectExtent l="0" t="0" r="0" b="0"/>
                  <wp:docPr id="100005" name="Imagen 1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5" w:history="1">
              <w:r w:rsidRPr="00893FEE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  <w:lang w:val="pt-PT"/>
                </w:rPr>
                <w:t>@MichelinNews</w:t>
              </w:r>
            </w:hyperlink>
            <w:r w:rsidRPr="00893FEE">
              <w:rPr>
                <w:rFonts w:ascii="Arial" w:eastAsia="Arial" w:hAnsi="Arial" w:cs="Arial"/>
                <w:color w:val="08519D"/>
                <w:sz w:val="20"/>
                <w:szCs w:val="20"/>
                <w:lang w:val="pt-PT"/>
              </w:rPr>
              <w:t xml:space="preserve">  </w:t>
            </w:r>
            <w:r w:rsidRPr="00893FEE">
              <w:rPr>
                <w:noProof/>
                <w:color w:val="000000"/>
                <w:sz w:val="20"/>
                <w:szCs w:val="20"/>
                <w:lang w:val="es-ES_tradnl" w:eastAsia="es-ES_tradnl"/>
              </w:rPr>
              <w:drawing>
                <wp:inline distT="0" distB="0" distL="0" distR="0" wp14:anchorId="2255F8D4" wp14:editId="537D47CA">
                  <wp:extent cx="119575" cy="119575"/>
                  <wp:effectExtent l="0" t="0" r="0" b="0"/>
                  <wp:docPr id="100007" name="Imagen 1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1" cy="122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3FEE">
              <w:rPr>
                <w:rFonts w:ascii="Arial" w:eastAsia="Arial" w:hAnsi="Arial" w:cs="Arial"/>
                <w:color w:val="08519D"/>
                <w:sz w:val="20"/>
                <w:szCs w:val="20"/>
                <w:lang w:val="pt-PT"/>
              </w:rPr>
              <w:t xml:space="preserve"> </w:t>
            </w:r>
            <w:hyperlink r:id="rId17" w:history="1">
              <w:r w:rsidRPr="00893FEE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  <w:lang w:val="pt-PT"/>
                </w:rPr>
                <w:t>@Michelinespana</w:t>
              </w:r>
            </w:hyperlink>
            <w:r w:rsidRPr="00893FEE">
              <w:rPr>
                <w:rFonts w:ascii="Arial" w:eastAsia="Arial" w:hAnsi="Arial" w:cs="Arial"/>
                <w:color w:val="08519D"/>
                <w:sz w:val="20"/>
                <w:szCs w:val="20"/>
                <w:lang w:val="pt-PT"/>
              </w:rPr>
              <w:t xml:space="preserve">  </w:t>
            </w:r>
            <w:r w:rsidRPr="00893FEE">
              <w:rPr>
                <w:noProof/>
                <w:color w:val="000000"/>
                <w:sz w:val="20"/>
                <w:szCs w:val="20"/>
                <w:lang w:val="es-ES_tradnl" w:eastAsia="es-ES_tradnl"/>
              </w:rPr>
              <w:drawing>
                <wp:inline distT="0" distB="0" distL="0" distR="0" wp14:anchorId="09A0A418" wp14:editId="72C3F459">
                  <wp:extent cx="105654" cy="105654"/>
                  <wp:effectExtent l="0" t="0" r="0" b="0"/>
                  <wp:docPr id="100009" name="Imagen 1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95" cy="10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3FEE">
              <w:rPr>
                <w:rFonts w:ascii="Arial" w:eastAsia="Arial" w:hAnsi="Arial" w:cs="Arial"/>
                <w:color w:val="08519D"/>
                <w:sz w:val="20"/>
                <w:szCs w:val="20"/>
                <w:lang w:val="pt-PT"/>
              </w:rPr>
              <w:t xml:space="preserve"> </w:t>
            </w:r>
            <w:hyperlink r:id="rId19" w:history="1">
              <w:r w:rsidRPr="00893FEE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  <w:lang w:val="pt-PT"/>
                </w:rPr>
                <w:t>@Michelinespana</w:t>
              </w:r>
            </w:hyperlink>
            <w:r w:rsidRPr="00893FEE">
              <w:rPr>
                <w:rFonts w:ascii="Arial" w:eastAsia="Arial" w:hAnsi="Arial" w:cs="Arial"/>
                <w:color w:val="08519D"/>
                <w:sz w:val="20"/>
                <w:szCs w:val="20"/>
                <w:lang w:val="pt-PT"/>
              </w:rPr>
              <w:t xml:space="preserve">  </w:t>
            </w:r>
            <w:r w:rsidRPr="00893FEE">
              <w:rPr>
                <w:noProof/>
                <w:color w:val="000000"/>
                <w:sz w:val="20"/>
                <w:szCs w:val="20"/>
                <w:lang w:val="es-ES_tradnl" w:eastAsia="es-ES_tradnl"/>
              </w:rPr>
              <w:drawing>
                <wp:inline distT="0" distB="0" distL="0" distR="0" wp14:anchorId="6281ED0C" wp14:editId="67376728">
                  <wp:extent cx="122213" cy="122213"/>
                  <wp:effectExtent l="0" t="0" r="5080" b="5080"/>
                  <wp:docPr id="100011" name="Imagen 1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19" cy="12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3FEE">
              <w:rPr>
                <w:rFonts w:ascii="Arial" w:eastAsia="Arial" w:hAnsi="Arial" w:cs="Arial"/>
                <w:color w:val="08519D"/>
                <w:sz w:val="20"/>
                <w:szCs w:val="20"/>
                <w:lang w:val="pt-PT"/>
              </w:rPr>
              <w:t xml:space="preserve"> </w:t>
            </w:r>
            <w:hyperlink r:id="rId21" w:history="1">
              <w:r w:rsidRPr="00893FEE">
                <w:rPr>
                  <w:rFonts w:ascii="Arial" w:eastAsia="Arial" w:hAnsi="Arial" w:cs="Arial"/>
                  <w:color w:val="0000FF"/>
                  <w:sz w:val="20"/>
                  <w:szCs w:val="20"/>
                  <w:u w:val="single" w:color="0000FF"/>
                  <w:lang w:val="pt-PT"/>
                </w:rPr>
                <w:t>@Michelin</w:t>
              </w:r>
            </w:hyperlink>
          </w:p>
        </w:tc>
      </w:tr>
    </w:tbl>
    <w:p w14:paraId="78148EE7" w14:textId="77777777" w:rsidR="00430E5E" w:rsidRPr="00893FEE" w:rsidRDefault="00430E5E" w:rsidP="00430E5E">
      <w:pPr>
        <w:jc w:val="center"/>
        <w:rPr>
          <w:rFonts w:ascii="Arial" w:hAnsi="Arial" w:cs="Arial"/>
          <w:sz w:val="20"/>
          <w:szCs w:val="20"/>
          <w:lang w:val="pt-PT"/>
        </w:rPr>
      </w:pPr>
    </w:p>
    <w:p w14:paraId="35E7F4EF" w14:textId="47BB3DB6" w:rsidR="00387E23" w:rsidRPr="00430E5E" w:rsidRDefault="00430E5E" w:rsidP="00430E5E">
      <w:pPr>
        <w:jc w:val="center"/>
        <w:rPr>
          <w:rFonts w:ascii="Arial" w:hAnsi="Arial" w:cs="Arial"/>
          <w:lang w:val="es-ES_tradnl"/>
        </w:rPr>
      </w:pPr>
      <w:r w:rsidRPr="00B96F9C">
        <w:rPr>
          <w:rFonts w:ascii="Arial" w:hAnsi="Arial" w:cs="Arial"/>
          <w:sz w:val="20"/>
          <w:szCs w:val="20"/>
          <w:lang w:val="es-ES_tradnl"/>
        </w:rPr>
        <w:t xml:space="preserve">Glorieta de </w:t>
      </w:r>
      <w:proofErr w:type="spellStart"/>
      <w:r w:rsidRPr="00B96F9C">
        <w:rPr>
          <w:rFonts w:ascii="Arial" w:hAnsi="Arial" w:cs="Arial"/>
          <w:sz w:val="20"/>
          <w:szCs w:val="20"/>
          <w:lang w:val="es-ES_tradnl"/>
        </w:rPr>
        <w:t>Bibendum</w:t>
      </w:r>
      <w:proofErr w:type="spellEnd"/>
      <w:r w:rsidRPr="00B96F9C">
        <w:rPr>
          <w:rFonts w:ascii="Arial" w:hAnsi="Arial" w:cs="Arial"/>
          <w:sz w:val="20"/>
          <w:szCs w:val="20"/>
          <w:lang w:val="es-ES_tradnl"/>
        </w:rPr>
        <w:t xml:space="preserve"> nº1 – 47009 Valladolid – </w:t>
      </w:r>
      <w:r w:rsidRPr="00B96F9C">
        <w:rPr>
          <w:rFonts w:ascii="Arial" w:hAnsi="Arial" w:cs="Arial"/>
          <w:lang w:val="es-ES_tradnl"/>
        </w:rPr>
        <w:t xml:space="preserve"> ESPAÑA</w:t>
      </w:r>
    </w:p>
    <w:sectPr w:rsidR="00387E23" w:rsidRPr="00430E5E" w:rsidSect="00C72182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-1770" w:right="1440" w:bottom="1310" w:left="1440" w:header="204" w:footer="709" w:gutter="0"/>
      <w:pgBorders w:offsetFrom="page">
        <w:top w:val="single" w:sz="48" w:space="0" w:color="00509F"/>
        <w:left w:val="single" w:sz="48" w:space="0" w:color="00509F"/>
        <w:bottom w:val="single" w:sz="48" w:space="0" w:color="00509F"/>
        <w:right w:val="single" w:sz="48" w:space="0" w:color="00509F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B7FCE" w14:textId="77777777" w:rsidR="007D003C" w:rsidRDefault="007D003C" w:rsidP="00F24D98">
      <w:r>
        <w:separator/>
      </w:r>
    </w:p>
  </w:endnote>
  <w:endnote w:type="continuationSeparator" w:id="0">
    <w:p w14:paraId="16B58ED1" w14:textId="77777777" w:rsidR="007D003C" w:rsidRDefault="007D003C" w:rsidP="00F2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opia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helin Unit Titling">
    <w:panose1 w:val="02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7F3B" w14:textId="35673834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F83" w14:textId="5197860B" w:rsidR="0044379B" w:rsidRPr="0044379B" w:rsidRDefault="0044379B" w:rsidP="0044379B">
    <w:pPr>
      <w:jc w:val="both"/>
      <w:rPr>
        <w:rFonts w:ascii="Arial" w:hAnsi="Arial" w:cs="Arial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E02F" w14:textId="77777777" w:rsidR="007D003C" w:rsidRDefault="007D003C" w:rsidP="00F24D98">
      <w:r>
        <w:separator/>
      </w:r>
    </w:p>
  </w:footnote>
  <w:footnote w:type="continuationSeparator" w:id="0">
    <w:p w14:paraId="442B5A76" w14:textId="77777777" w:rsidR="007D003C" w:rsidRDefault="007D003C" w:rsidP="00F2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4A5B" w14:textId="77777777" w:rsidR="00B36FEE" w:rsidRDefault="00B36FEE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</w:p>
  <w:p w14:paraId="4AE4505A" w14:textId="6BC00B35" w:rsidR="00C53F0C" w:rsidRPr="00C53F0C" w:rsidRDefault="00775C35" w:rsidP="00170CB5">
    <w:pPr>
      <w:pStyle w:val="Encabezado"/>
      <w:ind w:left="-1418"/>
      <w:jc w:val="center"/>
      <w:rPr>
        <w:rFonts w:ascii="Michelin Unit Titling" w:hAnsi="Michelin Unit Titling"/>
        <w:color w:val="404040" w:themeColor="text1" w:themeTint="BF"/>
      </w:rPr>
    </w:pPr>
    <w:r>
      <w:rPr>
        <w:noProof/>
        <w:lang w:val="es-ES_tradnl" w:eastAsia="es-ES_tradnl"/>
      </w:rPr>
      <w:drawing>
        <wp:anchor distT="0" distB="0" distL="114300" distR="114300" simplePos="0" relativeHeight="251670528" behindDoc="0" locked="0" layoutInCell="1" allowOverlap="1" wp14:anchorId="417AD1F6" wp14:editId="7D6FD19C">
          <wp:simplePos x="0" y="0"/>
          <wp:positionH relativeFrom="column">
            <wp:posOffset>1488265</wp:posOffset>
          </wp:positionH>
          <wp:positionV relativeFrom="paragraph">
            <wp:posOffset>31531</wp:posOffset>
          </wp:positionV>
          <wp:extent cx="2457450" cy="6540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31FC" w14:textId="77777777" w:rsidR="00FE01CB" w:rsidRDefault="00FE01CB" w:rsidP="00FE01CB">
    <w:pPr>
      <w:pStyle w:val="Encabezado"/>
      <w:ind w:left="-1418"/>
    </w:pPr>
    <w:r>
      <w:rPr>
        <w:noProof/>
        <w:lang w:val="es-ES_tradnl" w:eastAsia="es-ES_tradnl"/>
      </w:rPr>
      <w:drawing>
        <wp:anchor distT="0" distB="0" distL="114300" distR="114300" simplePos="0" relativeHeight="251675648" behindDoc="0" locked="0" layoutInCell="1" allowOverlap="1" wp14:anchorId="668C6CDB" wp14:editId="3439055F">
          <wp:simplePos x="0" y="0"/>
          <wp:positionH relativeFrom="column">
            <wp:posOffset>1678898</wp:posOffset>
          </wp:positionH>
          <wp:positionV relativeFrom="paragraph">
            <wp:posOffset>186690</wp:posOffset>
          </wp:positionV>
          <wp:extent cx="2457450" cy="654050"/>
          <wp:effectExtent l="0" t="0" r="0" b="0"/>
          <wp:wrapSquare wrapText="bothSides"/>
          <wp:docPr id="3" name="Imagen 3" descr="A logo with a hand and a blue 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A logo with a hand and a blue 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ichelin Unit Titling" w:hAnsi="Michelin Unit Titling"/>
        <w:noProof/>
        <w:color w:val="000000" w:themeColor="text1"/>
        <w:lang w:val="es-ES_tradnl" w:eastAsia="es-ES_tradn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A8FD200" wp14:editId="4A77FE3A">
              <wp:simplePos x="0" y="0"/>
              <wp:positionH relativeFrom="page">
                <wp:posOffset>426319</wp:posOffset>
              </wp:positionH>
              <wp:positionV relativeFrom="paragraph">
                <wp:posOffset>1083310</wp:posOffset>
              </wp:positionV>
              <wp:extent cx="1666875" cy="254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052A77" w14:textId="77777777" w:rsidR="00FE01CB" w:rsidRPr="00AC0E74" w:rsidRDefault="00FE01CB" w:rsidP="00FE01CB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</w:rPr>
                          </w:pPr>
                          <w:r>
                            <w:rPr>
                              <w:rFonts w:ascii="Michelin Unit Titling" w:hAnsi="Michelin Unit Titling"/>
                              <w:color w:val="575757"/>
                            </w:rPr>
                            <w:t>CORPORATIVA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FD2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.55pt;margin-top:85.3pt;width:131.25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SFLQIAAFQEAAAOAAAAZHJzL2Uyb0RvYy54bWysVEtv2zAMvg/YfxB0X+xkSdo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" fillcolor="white [3201]" stroked="f" strokeweight=".5pt">
              <v:textbox>
                <w:txbxContent>
                  <w:p w14:paraId="0E052A77" w14:textId="77777777" w:rsidR="00FE01CB" w:rsidRPr="00AC0E74" w:rsidRDefault="00FE01CB" w:rsidP="00FE01CB">
                    <w:pPr>
                      <w:jc w:val="center"/>
                      <w:rPr>
                        <w:rFonts w:ascii="Michelin Unit Titling" w:hAnsi="Michelin Unit Titling"/>
                        <w:color w:val="575757"/>
                      </w:rPr>
                    </w:pPr>
                    <w:r>
                      <w:rPr>
                        <w:rFonts w:ascii="Michelin Unit Titling" w:hAnsi="Michelin Unit Titling"/>
                        <w:color w:val="575757"/>
                      </w:rPr>
                      <w:t>CORPORATIVA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Michelin Unit Titling" w:hAnsi="Michelin Unit Titling"/>
        <w:noProof/>
        <w:color w:val="000000" w:themeColor="text1"/>
        <w:lang w:val="es-ES_tradnl" w:eastAsia="es-ES_tradn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860C1B2" wp14:editId="32F3C692">
              <wp:simplePos x="0" y="0"/>
              <wp:positionH relativeFrom="page">
                <wp:posOffset>2463165</wp:posOffset>
              </wp:positionH>
              <wp:positionV relativeFrom="paragraph">
                <wp:posOffset>748359</wp:posOffset>
              </wp:positionV>
              <wp:extent cx="2971800" cy="391886"/>
              <wp:effectExtent l="0" t="0" r="0" b="825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918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3ACC20" w14:textId="77777777" w:rsidR="00FE01CB" w:rsidRPr="006F25F9" w:rsidRDefault="00FE01CB" w:rsidP="00FE01CB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  <w:lang w:val="pt-PT"/>
                            </w:rPr>
                          </w:pPr>
                          <w:r w:rsidRPr="006F25F9">
                            <w:rPr>
                              <w:rFonts w:ascii="Michelin Unit Titling" w:hAnsi="Michelin Unit Titling"/>
                              <w:color w:val="575757"/>
                              <w:lang w:val="pt-PT"/>
                            </w:rPr>
                            <w:t>Informação de imprensa</w:t>
                          </w:r>
                        </w:p>
                        <w:p w14:paraId="25B5F0F8" w14:textId="77777777" w:rsidR="00FE01CB" w:rsidRPr="00BE269E" w:rsidRDefault="00FE01CB" w:rsidP="00FE01CB">
                          <w:pPr>
                            <w:jc w:val="center"/>
                            <w:rPr>
                              <w:rFonts w:ascii="Michelin Unit Titling" w:hAnsi="Michelin Unit Titling"/>
                              <w:color w:val="575757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60C1B2" id="Text Box 4" o:spid="_x0000_s1027" type="#_x0000_t202" style="position:absolute;left:0;text-align:left;margin-left:193.95pt;margin-top:58.95pt;width:234pt;height:30.8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" fillcolor="white [3201]" stroked="f" strokeweight=".5pt">
              <v:textbox>
                <w:txbxContent>
                  <w:p w14:paraId="773ACC20" w14:textId="77777777" w:rsidR="00FE01CB" w:rsidRPr="006F25F9" w:rsidRDefault="00FE01CB" w:rsidP="00FE01CB">
                    <w:pPr>
                      <w:jc w:val="center"/>
                      <w:rPr>
                        <w:rFonts w:ascii="Michelin Unit Titling" w:hAnsi="Michelin Unit Titling"/>
                        <w:color w:val="575757"/>
                        <w:lang w:val="pt-PT"/>
                      </w:rPr>
                    </w:pPr>
                    <w:r w:rsidRPr="006F25F9">
                      <w:rPr>
                        <w:rFonts w:ascii="Michelin Unit Titling" w:hAnsi="Michelin Unit Titling"/>
                        <w:color w:val="575757"/>
                        <w:lang w:val="pt-PT"/>
                      </w:rPr>
                      <w:t>Informação de imprensa</w:t>
                    </w:r>
                  </w:p>
                  <w:p w14:paraId="25B5F0F8" w14:textId="77777777" w:rsidR="00FE01CB" w:rsidRPr="00BE269E" w:rsidRDefault="00FE01CB" w:rsidP="00FE01CB">
                    <w:pPr>
                      <w:jc w:val="center"/>
                      <w:rPr>
                        <w:rFonts w:ascii="Michelin Unit Titling" w:hAnsi="Michelin Unit Titling"/>
                        <w:color w:val="575757"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ES_tradnl" w:eastAsia="es-ES_tradnl"/>
      </w:rPr>
      <w:drawing>
        <wp:anchor distT="0" distB="0" distL="114300" distR="114300" simplePos="0" relativeHeight="251674624" behindDoc="0" locked="0" layoutInCell="1" allowOverlap="1" wp14:anchorId="4D15A116" wp14:editId="51D19EDC">
          <wp:simplePos x="0" y="0"/>
          <wp:positionH relativeFrom="column">
            <wp:posOffset>-695325</wp:posOffset>
          </wp:positionH>
          <wp:positionV relativeFrom="paragraph">
            <wp:posOffset>1283970</wp:posOffset>
          </wp:positionV>
          <wp:extent cx="1876425" cy="279400"/>
          <wp:effectExtent l="0" t="0" r="3175" b="0"/>
          <wp:wrapSquare wrapText="bothSides"/>
          <wp:docPr id="11" name="Picture 7" descr="A logo for a ti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7" descr="A logo for a tire company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97" r="74732"/>
                  <a:stretch/>
                </pic:blipFill>
                <pic:spPr bwMode="auto">
                  <a:xfrm>
                    <a:off x="0" y="0"/>
                    <a:ext cx="1876425" cy="279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804F5A" w14:textId="62F5E2A8" w:rsidR="001963B1" w:rsidRPr="00FE01CB" w:rsidRDefault="001963B1" w:rsidP="00FE01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359A4"/>
    <w:multiLevelType w:val="hybridMultilevel"/>
    <w:tmpl w:val="5AF27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3576D"/>
    <w:multiLevelType w:val="hybridMultilevel"/>
    <w:tmpl w:val="A81CCB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626DB"/>
    <w:multiLevelType w:val="hybridMultilevel"/>
    <w:tmpl w:val="8FE006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055634">
    <w:abstractNumId w:val="1"/>
  </w:num>
  <w:num w:numId="2" w16cid:durableId="1858083983">
    <w:abstractNumId w:val="0"/>
  </w:num>
  <w:num w:numId="3" w16cid:durableId="636640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86"/>
    <w:rsid w:val="0002036A"/>
    <w:rsid w:val="00045041"/>
    <w:rsid w:val="000778DE"/>
    <w:rsid w:val="000A0E8D"/>
    <w:rsid w:val="000A5386"/>
    <w:rsid w:val="000B3F91"/>
    <w:rsid w:val="000F7478"/>
    <w:rsid w:val="00112957"/>
    <w:rsid w:val="001162A2"/>
    <w:rsid w:val="00116A1A"/>
    <w:rsid w:val="00154400"/>
    <w:rsid w:val="00170CB5"/>
    <w:rsid w:val="001712BA"/>
    <w:rsid w:val="00186CCB"/>
    <w:rsid w:val="00194BCA"/>
    <w:rsid w:val="001963B1"/>
    <w:rsid w:val="001D57AF"/>
    <w:rsid w:val="001D7552"/>
    <w:rsid w:val="001E520E"/>
    <w:rsid w:val="0021595A"/>
    <w:rsid w:val="002413B5"/>
    <w:rsid w:val="0025090F"/>
    <w:rsid w:val="00250EC0"/>
    <w:rsid w:val="00262F8B"/>
    <w:rsid w:val="00274DC8"/>
    <w:rsid w:val="002A6551"/>
    <w:rsid w:val="002E1B98"/>
    <w:rsid w:val="00387E23"/>
    <w:rsid w:val="003930CA"/>
    <w:rsid w:val="00395651"/>
    <w:rsid w:val="003C3FC0"/>
    <w:rsid w:val="003C419D"/>
    <w:rsid w:val="003E2728"/>
    <w:rsid w:val="003F197B"/>
    <w:rsid w:val="004122F0"/>
    <w:rsid w:val="00414F37"/>
    <w:rsid w:val="004179AA"/>
    <w:rsid w:val="00422E33"/>
    <w:rsid w:val="00422FAA"/>
    <w:rsid w:val="004237CD"/>
    <w:rsid w:val="00430E5E"/>
    <w:rsid w:val="0044379B"/>
    <w:rsid w:val="0045418F"/>
    <w:rsid w:val="00471963"/>
    <w:rsid w:val="00493386"/>
    <w:rsid w:val="004A7A65"/>
    <w:rsid w:val="004C6A8C"/>
    <w:rsid w:val="004E3294"/>
    <w:rsid w:val="004E4143"/>
    <w:rsid w:val="00511304"/>
    <w:rsid w:val="00523432"/>
    <w:rsid w:val="0052344F"/>
    <w:rsid w:val="00523D3C"/>
    <w:rsid w:val="005720F8"/>
    <w:rsid w:val="00572127"/>
    <w:rsid w:val="005943F9"/>
    <w:rsid w:val="00594F5C"/>
    <w:rsid w:val="005B00AE"/>
    <w:rsid w:val="005B0A1D"/>
    <w:rsid w:val="005C39BA"/>
    <w:rsid w:val="00666E48"/>
    <w:rsid w:val="006920B7"/>
    <w:rsid w:val="006C3818"/>
    <w:rsid w:val="006C44F0"/>
    <w:rsid w:val="006D398C"/>
    <w:rsid w:val="00762033"/>
    <w:rsid w:val="00775C35"/>
    <w:rsid w:val="007D003C"/>
    <w:rsid w:val="007F37A6"/>
    <w:rsid w:val="00816BB1"/>
    <w:rsid w:val="00834943"/>
    <w:rsid w:val="0083779A"/>
    <w:rsid w:val="0084670B"/>
    <w:rsid w:val="0085450A"/>
    <w:rsid w:val="0087003E"/>
    <w:rsid w:val="008829D6"/>
    <w:rsid w:val="008B072F"/>
    <w:rsid w:val="008F5893"/>
    <w:rsid w:val="0093532F"/>
    <w:rsid w:val="0096511D"/>
    <w:rsid w:val="009969D4"/>
    <w:rsid w:val="009C6076"/>
    <w:rsid w:val="009C7B12"/>
    <w:rsid w:val="009D03E4"/>
    <w:rsid w:val="00A05352"/>
    <w:rsid w:val="00A133C9"/>
    <w:rsid w:val="00A6279B"/>
    <w:rsid w:val="00A72ECA"/>
    <w:rsid w:val="00A75B5C"/>
    <w:rsid w:val="00AC0E74"/>
    <w:rsid w:val="00B0004D"/>
    <w:rsid w:val="00B05B19"/>
    <w:rsid w:val="00B13DD6"/>
    <w:rsid w:val="00B1473B"/>
    <w:rsid w:val="00B328BA"/>
    <w:rsid w:val="00B32BCE"/>
    <w:rsid w:val="00B36FEE"/>
    <w:rsid w:val="00B45C21"/>
    <w:rsid w:val="00B97B28"/>
    <w:rsid w:val="00BC2889"/>
    <w:rsid w:val="00BE269E"/>
    <w:rsid w:val="00C41700"/>
    <w:rsid w:val="00C53F0C"/>
    <w:rsid w:val="00C72182"/>
    <w:rsid w:val="00C93043"/>
    <w:rsid w:val="00CA4D55"/>
    <w:rsid w:val="00CC6BAF"/>
    <w:rsid w:val="00CE5E82"/>
    <w:rsid w:val="00D26D15"/>
    <w:rsid w:val="00D55011"/>
    <w:rsid w:val="00D729F5"/>
    <w:rsid w:val="00D9116F"/>
    <w:rsid w:val="00DB1997"/>
    <w:rsid w:val="00DB7FA5"/>
    <w:rsid w:val="00DE0B5B"/>
    <w:rsid w:val="00E46580"/>
    <w:rsid w:val="00E926C4"/>
    <w:rsid w:val="00EA512D"/>
    <w:rsid w:val="00ED5957"/>
    <w:rsid w:val="00ED7136"/>
    <w:rsid w:val="00F1127B"/>
    <w:rsid w:val="00F24D98"/>
    <w:rsid w:val="00F54C87"/>
    <w:rsid w:val="00F54E4E"/>
    <w:rsid w:val="00F6785B"/>
    <w:rsid w:val="00F76A4C"/>
    <w:rsid w:val="00F86C06"/>
    <w:rsid w:val="00F9569F"/>
    <w:rsid w:val="00FB699B"/>
    <w:rsid w:val="00FD3D62"/>
    <w:rsid w:val="00FE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9CEC6"/>
  <w15:chartTrackingRefBased/>
  <w15:docId w15:val="{E72AADFD-5CE8-C241-97BB-461411B0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4D98"/>
  </w:style>
  <w:style w:type="paragraph" w:styleId="Piedepgina">
    <w:name w:val="footer"/>
    <w:basedOn w:val="Normal"/>
    <w:link w:val="PiedepginaCar"/>
    <w:uiPriority w:val="99"/>
    <w:unhideWhenUsed/>
    <w:rsid w:val="00F24D9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D98"/>
  </w:style>
  <w:style w:type="paragraph" w:styleId="Sinespaciado">
    <w:name w:val="No Spacing"/>
    <w:link w:val="SinespaciadoCar"/>
    <w:uiPriority w:val="1"/>
    <w:qFormat/>
    <w:rsid w:val="00C53F0C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53F0C"/>
    <w:rPr>
      <w:rFonts w:eastAsiaTheme="minorEastAsia"/>
      <w:sz w:val="22"/>
      <w:szCs w:val="22"/>
      <w:lang w:val="en-US" w:eastAsia="zh-CN"/>
    </w:rPr>
  </w:style>
  <w:style w:type="character" w:styleId="Hipervnculo">
    <w:name w:val="Hyperlink"/>
    <w:basedOn w:val="Fuentedeprrafopredeter"/>
    <w:uiPriority w:val="99"/>
    <w:unhideWhenUsed/>
    <w:rsid w:val="0044379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C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F197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D398C"/>
    <w:pPr>
      <w:ind w:left="720"/>
      <w:contextualSpacing/>
    </w:pPr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normaltextrun">
    <w:name w:val="normaltextrun"/>
    <w:basedOn w:val="Fuentedeprrafopredeter"/>
    <w:rsid w:val="006D398C"/>
  </w:style>
  <w:style w:type="paragraph" w:styleId="Textonotapie">
    <w:name w:val="footnote text"/>
    <w:basedOn w:val="Normal"/>
    <w:link w:val="TextonotapieCar"/>
    <w:uiPriority w:val="99"/>
    <w:semiHidden/>
    <w:unhideWhenUsed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398C"/>
    <w:rPr>
      <w:rFonts w:ascii="Utopia" w:eastAsia="Times New Roman" w:hAnsi="Utopia" w:cs="Times New Roman"/>
      <w:sz w:val="20"/>
      <w:szCs w:val="20"/>
      <w:lang w:eastAsia="fr-FR"/>
    </w:rPr>
  </w:style>
  <w:style w:type="character" w:styleId="Refdenotaalpie">
    <w:name w:val="footnote reference"/>
    <w:basedOn w:val="Fuentedeprrafopredeter"/>
    <w:uiPriority w:val="99"/>
    <w:semiHidden/>
    <w:unhideWhenUsed/>
    <w:rsid w:val="006D398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23D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elin.pt" TargetMode="External"/><Relationship Id="rId13" Type="http://schemas.openxmlformats.org/officeDocument/2006/relationships/hyperlink" Target="http://www.michelin.es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michelin/" TargetMode="External"/><Relationship Id="rId7" Type="http://schemas.openxmlformats.org/officeDocument/2006/relationships/endnotes" Target="endnotes.xml"/><Relationship Id="rId12" Type="http://schemas.openxmlformats.org/officeDocument/2006/relationships/image" Target="cid:ii_kl7q6gpk1" TargetMode="External"/><Relationship Id="rId17" Type="http://schemas.openxmlformats.org/officeDocument/2006/relationships/hyperlink" Target="https://www.facebook.com/michelinespana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twitter.com/MichelinNews" TargetMode="External"/><Relationship Id="rId23" Type="http://schemas.openxmlformats.org/officeDocument/2006/relationships/footer" Target="footer1.xml"/><Relationship Id="rId10" Type="http://schemas.openxmlformats.org/officeDocument/2006/relationships/hyperlink" Target="mailto:jose.saura-vinssac@michelin.com" TargetMode="External"/><Relationship Id="rId19" Type="http://schemas.openxmlformats.org/officeDocument/2006/relationships/hyperlink" Target="https://www.instagram.com/michelinespa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fpenergiesnouvelles.fr/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D3613C-80E4-43F7-A17E-3BCBA5B3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1352</Words>
  <Characters>7439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arfdamon@gmail.com</cp:lastModifiedBy>
  <cp:revision>9</cp:revision>
  <dcterms:created xsi:type="dcterms:W3CDTF">2024-01-22T09:39:00Z</dcterms:created>
  <dcterms:modified xsi:type="dcterms:W3CDTF">2024-01-25T08:20:00Z</dcterms:modified>
</cp:coreProperties>
</file>