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3C202B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3C202B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3C202B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3C202B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3C202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3C202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3C202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3C202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969E884" w:rsidR="006D398C" w:rsidRPr="003C202B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3C202B">
        <w:rPr>
          <w:rFonts w:ascii="Arial" w:hAnsi="Arial" w:cs="Arial"/>
          <w:sz w:val="20"/>
          <w:szCs w:val="20"/>
          <w:lang w:val="pt-PT"/>
        </w:rPr>
        <w:t xml:space="preserve">   </w:t>
      </w:r>
      <w:r w:rsidR="00E71F6F" w:rsidRPr="003C202B">
        <w:rPr>
          <w:rFonts w:ascii="Arial" w:hAnsi="Arial" w:cs="Arial"/>
          <w:sz w:val="20"/>
          <w:szCs w:val="20"/>
          <w:lang w:val="pt-PT"/>
        </w:rPr>
        <w:t>Lisboa</w:t>
      </w:r>
      <w:r w:rsidR="00BE269E" w:rsidRPr="003C202B">
        <w:rPr>
          <w:rFonts w:ascii="Arial" w:hAnsi="Arial" w:cs="Arial"/>
          <w:sz w:val="20"/>
          <w:szCs w:val="20"/>
          <w:lang w:val="pt-PT"/>
        </w:rPr>
        <w:t>,</w:t>
      </w:r>
      <w:r w:rsidR="00A0666F">
        <w:rPr>
          <w:rFonts w:ascii="Arial" w:hAnsi="Arial" w:cs="Arial"/>
          <w:sz w:val="20"/>
          <w:szCs w:val="20"/>
          <w:lang w:val="pt-PT"/>
        </w:rPr>
        <w:t xml:space="preserve"> 12 de </w:t>
      </w:r>
      <w:r w:rsidR="00047BDB" w:rsidRPr="003C202B">
        <w:rPr>
          <w:rFonts w:ascii="Arial" w:hAnsi="Arial" w:cs="Arial"/>
          <w:sz w:val="20"/>
          <w:szCs w:val="20"/>
          <w:lang w:val="pt-PT"/>
        </w:rPr>
        <w:t>jun</w:t>
      </w:r>
      <w:r w:rsidR="00E71F6F" w:rsidRPr="003C202B">
        <w:rPr>
          <w:rFonts w:ascii="Arial" w:hAnsi="Arial" w:cs="Arial"/>
          <w:sz w:val="20"/>
          <w:szCs w:val="20"/>
          <w:lang w:val="pt-PT"/>
        </w:rPr>
        <w:t>h</w:t>
      </w:r>
      <w:r w:rsidR="00047BDB" w:rsidRPr="003C202B">
        <w:rPr>
          <w:rFonts w:ascii="Arial" w:hAnsi="Arial" w:cs="Arial"/>
          <w:sz w:val="20"/>
          <w:szCs w:val="20"/>
          <w:lang w:val="pt-PT"/>
        </w:rPr>
        <w:t>o</w:t>
      </w:r>
      <w:r w:rsidR="00E71F6F" w:rsidRPr="003C202B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3C202B">
        <w:rPr>
          <w:rFonts w:ascii="Arial" w:hAnsi="Arial" w:cs="Arial"/>
          <w:sz w:val="20"/>
          <w:szCs w:val="20"/>
          <w:lang w:val="pt-PT"/>
        </w:rPr>
        <w:t xml:space="preserve"> 202</w:t>
      </w:r>
      <w:r w:rsidR="00B23210" w:rsidRPr="003C202B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3C202B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3C202B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4EEB76DC" w14:textId="7038F472" w:rsidR="00401229" w:rsidRPr="003C202B" w:rsidRDefault="00E71F6F" w:rsidP="00401229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3C202B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="003E6E5F" w:rsidRPr="003C202B">
            <w:rPr>
              <w:rFonts w:ascii="Arial" w:hAnsi="Arial" w:cs="Arial"/>
              <w:b/>
              <w:sz w:val="28"/>
              <w:szCs w:val="28"/>
              <w:lang w:val="pt-PT"/>
            </w:rPr>
            <w:t>rot</w:t>
          </w:r>
          <w:r w:rsidRPr="003C202B">
            <w:rPr>
              <w:rFonts w:ascii="Arial" w:hAnsi="Arial" w:cs="Arial"/>
              <w:b/>
              <w:sz w:val="28"/>
              <w:szCs w:val="28"/>
              <w:lang w:val="pt-PT"/>
            </w:rPr>
            <w:t>ó</w:t>
          </w:r>
          <w:r w:rsidR="003E6E5F" w:rsidRPr="003C202B">
            <w:rPr>
              <w:rFonts w:ascii="Arial" w:hAnsi="Arial" w:cs="Arial"/>
              <w:b/>
              <w:sz w:val="28"/>
              <w:szCs w:val="28"/>
              <w:lang w:val="pt-PT"/>
            </w:rPr>
            <w:t>tipo de r</w:t>
          </w:r>
          <w:r w:rsidRPr="003C202B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="003E6E5F" w:rsidRPr="003C202B">
            <w:rPr>
              <w:rFonts w:ascii="Arial" w:hAnsi="Arial" w:cs="Arial"/>
              <w:b/>
              <w:sz w:val="28"/>
              <w:szCs w:val="28"/>
              <w:lang w:val="pt-PT"/>
            </w:rPr>
            <w:t>da lunar d</w:t>
          </w:r>
          <w:r w:rsidRPr="003C202B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3E6E5F" w:rsidRPr="003C202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Michelin estará presente </w:t>
          </w:r>
          <w:r w:rsidRPr="003C202B">
            <w:rPr>
              <w:rFonts w:ascii="Arial" w:hAnsi="Arial" w:cs="Arial"/>
              <w:b/>
              <w:sz w:val="28"/>
              <w:szCs w:val="28"/>
              <w:lang w:val="pt-PT"/>
            </w:rPr>
            <w:br/>
            <w:t>n</w:t>
          </w:r>
          <w:r w:rsidR="003E6E5F" w:rsidRPr="003C202B">
            <w:rPr>
              <w:rFonts w:ascii="Arial" w:hAnsi="Arial" w:cs="Arial"/>
              <w:b/>
              <w:sz w:val="28"/>
              <w:szCs w:val="28"/>
              <w:lang w:val="pt-PT"/>
            </w:rPr>
            <w:t>as 24 Horas de Le Mans de 2024</w:t>
          </w:r>
        </w:p>
        <w:p w14:paraId="0C6F1491" w14:textId="1F4B5815" w:rsidR="00A67654" w:rsidRPr="003C202B" w:rsidRDefault="00A67654" w:rsidP="00A67654">
          <w:pPr>
            <w:jc w:val="center"/>
            <w:rPr>
              <w:rFonts w:ascii="Arial" w:hAnsi="Arial" w:cs="Arial"/>
              <w:b/>
              <w:sz w:val="22"/>
              <w:szCs w:val="22"/>
              <w:lang w:val="pt-PT"/>
            </w:rPr>
          </w:pPr>
        </w:p>
        <w:p w14:paraId="287EE364" w14:textId="77777777" w:rsidR="00401229" w:rsidRPr="003C202B" w:rsidRDefault="00401229" w:rsidP="00A67654">
          <w:pPr>
            <w:jc w:val="center"/>
            <w:rPr>
              <w:rFonts w:ascii="Arial" w:hAnsi="Arial" w:cs="Arial"/>
              <w:b/>
              <w:sz w:val="22"/>
              <w:szCs w:val="22"/>
              <w:lang w:val="pt-PT"/>
            </w:rPr>
          </w:pPr>
        </w:p>
        <w:p w14:paraId="14BA2427" w14:textId="64C08694" w:rsidR="003E6E5F" w:rsidRPr="003C202B" w:rsidRDefault="003E6E5F" w:rsidP="00CA58EF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Style w:val="normaltextrun"/>
              <w:rFonts w:ascii="Arial" w:hAnsi="Arial" w:cs="Arial"/>
              <w:lang w:val="pt-PT"/>
            </w:rPr>
          </w:pP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Michelin </w:t>
          </w:r>
          <w:r w:rsidR="00773844">
            <w:rPr>
              <w:rStyle w:val="normaltextrun"/>
              <w:rFonts w:ascii="Arial" w:eastAsiaTheme="majorEastAsia" w:hAnsi="Arial" w:cs="Arial"/>
              <w:lang w:val="pt-PT"/>
            </w:rPr>
            <w:t xml:space="preserve">irá </w:t>
          </w:r>
          <w:r w:rsidR="00952AA7" w:rsidRPr="003C202B">
            <w:rPr>
              <w:rStyle w:val="normaltextrun"/>
              <w:rFonts w:ascii="Arial" w:eastAsiaTheme="majorEastAsia" w:hAnsi="Arial" w:cs="Arial"/>
              <w:lang w:val="pt-PT"/>
            </w:rPr>
            <w:t>expor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, </w:t>
          </w:r>
          <w:r w:rsidR="00952AA7" w:rsidRPr="003C202B">
            <w:rPr>
              <w:rStyle w:val="normaltextrun"/>
              <w:rFonts w:ascii="Arial" w:eastAsiaTheme="majorEastAsia" w:hAnsi="Arial" w:cs="Arial"/>
              <w:lang w:val="pt-PT"/>
            </w:rPr>
            <w:t>p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ela </w:t>
          </w:r>
          <w:r w:rsidR="00952AA7" w:rsidRPr="003C202B">
            <w:rPr>
              <w:rStyle w:val="normaltextrun"/>
              <w:rFonts w:ascii="Arial" w:eastAsiaTheme="majorEastAsia" w:hAnsi="Arial" w:cs="Arial"/>
              <w:lang w:val="pt-PT"/>
            </w:rPr>
            <w:t>prime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i</w:t>
          </w:r>
          <w:r w:rsidR="00952AA7" w:rsidRPr="003C202B">
            <w:rPr>
              <w:rStyle w:val="normaltextrun"/>
              <w:rFonts w:ascii="Arial" w:eastAsiaTheme="majorEastAsia" w:hAnsi="Arial" w:cs="Arial"/>
              <w:lang w:val="pt-PT"/>
            </w:rPr>
            <w:t>ra vez nas 24 Horas de Le Mans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, o </w:t>
          </w:r>
          <w:r w:rsidR="00952AA7" w:rsidRPr="003C202B">
            <w:rPr>
              <w:rStyle w:val="normaltextrun"/>
              <w:rFonts w:ascii="Arial" w:eastAsiaTheme="majorEastAsia" w:hAnsi="Arial" w:cs="Arial"/>
              <w:lang w:val="pt-PT"/>
            </w:rPr>
            <w:t>s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="00952AA7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u 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prot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ó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tipo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 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de r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o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da lunar s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em 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ar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,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 </w:t>
          </w:r>
          <w:r w:rsidR="00952AA7" w:rsidRPr="003C202B">
            <w:rPr>
              <w:rStyle w:val="normaltextrun"/>
              <w:rFonts w:ascii="Arial" w:eastAsiaTheme="majorEastAsia" w:hAnsi="Arial" w:cs="Arial"/>
              <w:lang w:val="pt-PT"/>
            </w:rPr>
            <w:t>des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envolvida 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para responder 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às 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condi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ções do 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programa Artemis da NASA</w:t>
          </w:r>
        </w:p>
        <w:p w14:paraId="09A33526" w14:textId="1E9343A1" w:rsidR="003E6E5F" w:rsidRPr="003C202B" w:rsidRDefault="00E71F6F" w:rsidP="00BE269E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Style w:val="normaltextrun"/>
              <w:rFonts w:ascii="Arial" w:hAnsi="Arial" w:cs="Arial"/>
              <w:lang w:val="pt-PT"/>
            </w:rPr>
          </w:pP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P</w:t>
          </w:r>
          <w:r w:rsidR="003E6E5F" w:rsidRPr="003C202B">
            <w:rPr>
              <w:rStyle w:val="normaltextrun"/>
              <w:rFonts w:ascii="Arial" w:eastAsiaTheme="majorEastAsia" w:hAnsi="Arial" w:cs="Arial"/>
              <w:lang w:val="pt-PT"/>
            </w:rPr>
            <w:t>rot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ó</w:t>
          </w:r>
          <w:r w:rsidR="003E6E5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tipo </w:t>
          </w:r>
          <w:r w:rsidR="00952AA7" w:rsidRPr="003C202B">
            <w:rPr>
              <w:rStyle w:val="normaltextrun"/>
              <w:rFonts w:ascii="Arial" w:eastAsiaTheme="majorEastAsia" w:hAnsi="Arial" w:cs="Arial"/>
              <w:lang w:val="pt-PT"/>
            </w:rPr>
            <w:t>ilustra a e</w:t>
          </w:r>
          <w:r w:rsidR="003E6E5F" w:rsidRPr="003C202B">
            <w:rPr>
              <w:rStyle w:val="normaltextrun"/>
              <w:rFonts w:ascii="Arial" w:eastAsiaTheme="majorEastAsia" w:hAnsi="Arial" w:cs="Arial"/>
              <w:lang w:val="pt-PT"/>
            </w:rPr>
            <w:t>xperi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ê</w:t>
          </w:r>
          <w:r w:rsidR="003E6E5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ncia </w:t>
          </w:r>
          <w:r w:rsidR="00952AA7" w:rsidRPr="003C202B">
            <w:rPr>
              <w:rStyle w:val="normaltextrun"/>
              <w:rFonts w:ascii="Arial" w:eastAsiaTheme="majorEastAsia" w:hAnsi="Arial" w:cs="Arial"/>
              <w:lang w:val="pt-PT"/>
            </w:rPr>
            <w:t>d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a</w:t>
          </w:r>
          <w:r w:rsidR="00952AA7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 Michelin 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na área d</w:t>
          </w:r>
          <w:r w:rsidR="003E6E5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os </w:t>
          </w:r>
          <w:r w:rsidR="00A0666F">
            <w:rPr>
              <w:rStyle w:val="normaltextrun"/>
              <w:rFonts w:ascii="Arial" w:eastAsiaTheme="majorEastAsia" w:hAnsi="Arial" w:cs="Arial"/>
              <w:lang w:val="pt-PT"/>
            </w:rPr>
            <w:t>comp</w:t>
          </w:r>
          <w:r w:rsidR="00DE705A">
            <w:rPr>
              <w:rStyle w:val="normaltextrun"/>
              <w:rFonts w:ascii="Arial" w:eastAsiaTheme="majorEastAsia" w:hAnsi="Arial" w:cs="Arial"/>
              <w:lang w:val="pt-PT"/>
            </w:rPr>
            <w:t>ósitos</w:t>
          </w:r>
          <w:r w:rsidR="00A0666F">
            <w:rPr>
              <w:rStyle w:val="normaltextrun"/>
              <w:rFonts w:ascii="Arial" w:eastAsiaTheme="majorEastAsia" w:hAnsi="Arial" w:cs="Arial"/>
              <w:lang w:val="pt-PT"/>
            </w:rPr>
            <w:t xml:space="preserve"> o </w:t>
          </w:r>
          <w:r w:rsidR="003E6E5F" w:rsidRPr="003C202B">
            <w:rPr>
              <w:rStyle w:val="normaltextrun"/>
              <w:rFonts w:ascii="Arial" w:eastAsiaTheme="majorEastAsia" w:hAnsi="Arial" w:cs="Arial"/>
              <w:lang w:val="pt-PT"/>
            </w:rPr>
            <w:t>materia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i</w:t>
          </w:r>
          <w:r w:rsidR="003E6E5F" w:rsidRPr="003C202B">
            <w:rPr>
              <w:rStyle w:val="normaltextrun"/>
              <w:rFonts w:ascii="Arial" w:eastAsiaTheme="majorEastAsia" w:hAnsi="Arial" w:cs="Arial"/>
              <w:lang w:val="pt-PT"/>
            </w:rPr>
            <w:t>s comp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o</w:t>
          </w:r>
          <w:r w:rsidR="003E6E5F" w:rsidRPr="003C202B">
            <w:rPr>
              <w:rStyle w:val="normaltextrun"/>
              <w:rFonts w:ascii="Arial" w:eastAsiaTheme="majorEastAsia" w:hAnsi="Arial" w:cs="Arial"/>
              <w:lang w:val="pt-PT"/>
            </w:rPr>
            <w:t>stos, pedra angular d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o </w:t>
          </w:r>
          <w:r w:rsidR="003E6E5F" w:rsidRPr="003C202B">
            <w:rPr>
              <w:rStyle w:val="normaltextrun"/>
              <w:rFonts w:ascii="Arial" w:eastAsiaTheme="majorEastAsia" w:hAnsi="Arial" w:cs="Arial"/>
              <w:lang w:val="pt-PT"/>
            </w:rPr>
            <w:t>cre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s</w:t>
          </w:r>
          <w:r w:rsidR="003E6E5F" w:rsidRPr="003C202B">
            <w:rPr>
              <w:rStyle w:val="normaltextrun"/>
              <w:rFonts w:ascii="Arial" w:eastAsiaTheme="majorEastAsia" w:hAnsi="Arial" w:cs="Arial"/>
              <w:lang w:val="pt-PT"/>
            </w:rPr>
            <w:t>cimento d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o </w:t>
          </w:r>
          <w:r w:rsidR="003E6E5F" w:rsidRPr="003C202B">
            <w:rPr>
              <w:rStyle w:val="normaltextrun"/>
              <w:rFonts w:ascii="Arial" w:eastAsiaTheme="majorEastAsia" w:hAnsi="Arial" w:cs="Arial"/>
              <w:lang w:val="pt-PT"/>
            </w:rPr>
            <w:t>Grupo</w:t>
          </w:r>
        </w:p>
        <w:p w14:paraId="45A97F68" w14:textId="62FBD4D1" w:rsidR="00A67654" w:rsidRPr="003C202B" w:rsidRDefault="003E6E5F" w:rsidP="00BE269E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Style w:val="normaltextrun"/>
              <w:rFonts w:ascii="Arial" w:hAnsi="Arial" w:cs="Arial"/>
              <w:lang w:val="pt-PT"/>
            </w:rPr>
          </w:pP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Tanto 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n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as 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estradas 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convenciona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is, 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como nas 24 Horas de Le Mans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, o una 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Lua, Michelin n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ã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o de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ix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a de abrir n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o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vos 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camin</w:t>
          </w:r>
          <w:r w:rsidR="00773844">
            <w:rPr>
              <w:rStyle w:val="normaltextrun"/>
              <w:rFonts w:ascii="Arial" w:eastAsiaTheme="majorEastAsia" w:hAnsi="Arial" w:cs="Arial"/>
              <w:lang w:val="pt-PT"/>
            </w:rPr>
            <w:t>h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os, 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gra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ç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as 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à 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>su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a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 capacidad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Pr="003C202B">
            <w:rPr>
              <w:rStyle w:val="normaltextrun"/>
              <w:rFonts w:ascii="Arial" w:eastAsiaTheme="majorEastAsia" w:hAnsi="Arial" w:cs="Arial"/>
              <w:lang w:val="pt-PT"/>
            </w:rPr>
            <w:t xml:space="preserve"> única de inova</w:t>
          </w:r>
          <w:r w:rsidR="00E71F6F" w:rsidRPr="003C202B">
            <w:rPr>
              <w:rStyle w:val="normaltextrun"/>
              <w:rFonts w:ascii="Arial" w:eastAsiaTheme="majorEastAsia" w:hAnsi="Arial" w:cs="Arial"/>
              <w:lang w:val="pt-PT"/>
            </w:rPr>
            <w:t>ção</w:t>
          </w:r>
        </w:p>
        <w:p w14:paraId="47AAB713" w14:textId="77777777" w:rsidR="003E6E5F" w:rsidRPr="003C202B" w:rsidRDefault="003E6E5F" w:rsidP="003E6E5F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7FE6275" w14:textId="4501AAA4" w:rsidR="003E6E5F" w:rsidRPr="003C202B" w:rsidRDefault="00E71F6F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objetivo 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programa Artemis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, d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a NASA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, é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explorar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417DF" w:rsidRPr="003C20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olo </w:t>
          </w:r>
          <w:r w:rsidR="008417DF" w:rsidRPr="003C20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l d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a Lua, onde nunca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esteve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ser humano, para adquirir da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os científicos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, e procurar á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gua e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forma de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elo.</w:t>
          </w:r>
          <w:r w:rsidR="00CA4926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Michelin está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envolver uma roda sem ar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veículo </w:t>
          </w:r>
          <w:r w:rsidR="00952AA7" w:rsidRPr="003C202B">
            <w:rPr>
              <w:rFonts w:ascii="Arial" w:hAnsi="Arial" w:cs="Arial"/>
              <w:sz w:val="20"/>
              <w:szCs w:val="20"/>
              <w:lang w:val="pt-PT"/>
            </w:rPr>
            <w:t>lunar que pod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erá </w:t>
          </w:r>
          <w:r w:rsidR="00952AA7" w:rsidRPr="003C202B">
            <w:rPr>
              <w:rFonts w:ascii="Arial" w:hAnsi="Arial" w:cs="Arial"/>
              <w:sz w:val="20"/>
              <w:szCs w:val="20"/>
              <w:lang w:val="pt-PT"/>
            </w:rPr>
            <w:t>levar a cabo esta mis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são</w:t>
          </w:r>
          <w:r w:rsidR="00952AA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que de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erá </w:t>
          </w:r>
          <w:r w:rsidR="00952AA7" w:rsidRPr="003C202B">
            <w:rPr>
              <w:rFonts w:ascii="Arial" w:hAnsi="Arial" w:cs="Arial"/>
              <w:sz w:val="20"/>
              <w:szCs w:val="20"/>
              <w:lang w:val="pt-PT"/>
            </w:rPr>
            <w:t>permanecer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na Lua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durante 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década, transportar do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s astronautas, explorar zonas remotas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, e recolher a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stras.</w:t>
          </w:r>
          <w:r w:rsidR="00952AA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Entre as mis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tripuladas, espera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-se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que este veículo se des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loco para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diferentes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ntos de aterr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agem pelos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próprios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meios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funcione de forma autónoma, o que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representa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enorme salto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os traba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os da NASA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programa Apolo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período 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compr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endido entre 1961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1972.</w:t>
          </w:r>
        </w:p>
        <w:p w14:paraId="1EE37E55" w14:textId="7F28C2AA" w:rsidR="003E6E5F" w:rsidRPr="003C202B" w:rsidRDefault="00CA4926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C202B">
            <w:rPr>
              <w:rFonts w:ascii="Arial" w:hAnsi="Arial" w:cs="Arial"/>
              <w:sz w:val="20"/>
              <w:szCs w:val="20"/>
              <w:lang w:val="pt-PT"/>
            </w:rPr>
            <w:t>Christophe Moriceau, Diretor de Investiga</w:t>
          </w:r>
          <w:r w:rsidR="00E71F6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Avan</w:t>
          </w:r>
          <w:r w:rsidR="00E71F6F" w:rsidRPr="003C202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ada d</w:t>
          </w:r>
          <w:r w:rsidR="00E71F6F" w:rsidRPr="003C20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Michelin, declara:</w:t>
          </w:r>
          <w:r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“Durante 135 mis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sõ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</w:t>
          </w:r>
          <w:r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1995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2007, a NASA confi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ou à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conceção e a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produ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d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vai-vem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espacial</w:t>
          </w:r>
          <w:r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Desde ent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ão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lev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ámos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cabo investiga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diversos veículos lunares</w:t>
          </w:r>
          <w:r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e,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2021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inici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mos u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va colabora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com a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design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Intuitive Machines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os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parceiros</w:t>
          </w:r>
          <w:r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Northrop Grumman,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Boeing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a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AVL</w:t>
          </w:r>
          <w:r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para des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envolver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das para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rover lunar </w:t>
          </w:r>
          <w:r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programa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Artemis. 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Foi assim que nos envolvemos no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programa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após 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responder a u</w:t>
          </w:r>
          <w:r w:rsidR="00E71F6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 solicitação lançada pe</w:t>
          </w:r>
          <w:r w:rsidR="003E6E5F" w:rsidRPr="003C202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la NASA”</w:t>
          </w:r>
          <w:r w:rsidR="003E6E5F" w:rsidRPr="003C202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D8560CE" w14:textId="50DF6B91" w:rsidR="009113F0" w:rsidRPr="003C202B" w:rsidRDefault="009113F0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62E8460" w14:textId="4D181B64" w:rsidR="009113F0" w:rsidRPr="003C202B" w:rsidRDefault="00CA4926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113F0" w:rsidRPr="003C202B">
            <w:rPr>
              <w:rFonts w:ascii="Arial" w:hAnsi="Arial" w:cs="Arial"/>
              <w:sz w:val="20"/>
              <w:szCs w:val="20"/>
              <w:lang w:val="pt-PT"/>
            </w:rPr>
            <w:t>sta r</w:t>
          </w:r>
          <w:r w:rsidR="00E71F6F" w:rsidRPr="003C20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113F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952AA7" w:rsidRPr="003C202B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E71F6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952AA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especial </w:t>
          </w:r>
          <w:r w:rsidR="009113F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terá </w:t>
          </w:r>
          <w:r w:rsidR="00E71F6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de fazer </w:t>
          </w:r>
          <w:r w:rsidR="009113F0" w:rsidRPr="003C202B">
            <w:rPr>
              <w:rFonts w:ascii="Arial" w:hAnsi="Arial" w:cs="Arial"/>
              <w:sz w:val="20"/>
              <w:szCs w:val="20"/>
              <w:lang w:val="pt-PT"/>
            </w:rPr>
            <w:t>frente a condi</w:t>
          </w:r>
          <w:r w:rsidR="00E71F6F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9113F0" w:rsidRPr="003C202B">
            <w:rPr>
              <w:rFonts w:ascii="Arial" w:hAnsi="Arial" w:cs="Arial"/>
              <w:sz w:val="20"/>
              <w:szCs w:val="20"/>
              <w:lang w:val="pt-PT"/>
            </w:rPr>
            <w:t>extremas u</w:t>
          </w:r>
          <w:r w:rsidR="00E71F6F" w:rsidRPr="003C202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113F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a vez </w:t>
          </w:r>
          <w:r w:rsidR="00E71F6F" w:rsidRPr="003C202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9113F0" w:rsidRPr="003C202B">
            <w:rPr>
              <w:rFonts w:ascii="Arial" w:hAnsi="Arial" w:cs="Arial"/>
              <w:sz w:val="20"/>
              <w:szCs w:val="20"/>
              <w:lang w:val="pt-PT"/>
            </w:rPr>
            <w:t>a Lua:</w:t>
          </w:r>
        </w:p>
        <w:p w14:paraId="0A70D2C5" w14:textId="2552788E" w:rsidR="009113F0" w:rsidRPr="003C202B" w:rsidRDefault="009113F0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E7A0C5" w14:textId="23D6CCE7" w:rsidR="009113F0" w:rsidRPr="003C202B" w:rsidRDefault="009113F0" w:rsidP="009113F0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3C202B">
            <w:rPr>
              <w:rFonts w:ascii="Arial" w:hAnsi="Arial" w:cs="Arial"/>
              <w:b/>
              <w:bCs/>
              <w:lang w:val="pt-PT"/>
            </w:rPr>
            <w:t>Ader</w:t>
          </w:r>
          <w:r w:rsidR="00E71F6F" w:rsidRPr="003C202B">
            <w:rPr>
              <w:rFonts w:ascii="Arial" w:hAnsi="Arial" w:cs="Arial"/>
              <w:b/>
              <w:bCs/>
              <w:lang w:val="pt-PT"/>
            </w:rPr>
            <w:t>ê</w:t>
          </w:r>
          <w:r w:rsidRPr="003C202B">
            <w:rPr>
              <w:rFonts w:ascii="Arial" w:hAnsi="Arial" w:cs="Arial"/>
              <w:b/>
              <w:bCs/>
              <w:lang w:val="pt-PT"/>
            </w:rPr>
            <w:t>ncia:</w:t>
          </w:r>
          <w:r w:rsidRPr="003C202B">
            <w:rPr>
              <w:rFonts w:ascii="Arial" w:hAnsi="Arial" w:cs="Arial"/>
              <w:lang w:val="pt-PT"/>
            </w:rPr>
            <w:t xml:space="preserve"> co</w:t>
          </w:r>
          <w:r w:rsidR="00E71F6F" w:rsidRPr="003C202B">
            <w:rPr>
              <w:rFonts w:ascii="Arial" w:hAnsi="Arial" w:cs="Arial"/>
              <w:lang w:val="pt-PT"/>
            </w:rPr>
            <w:t xml:space="preserve">m uma </w:t>
          </w:r>
          <w:r w:rsidRPr="003C202B">
            <w:rPr>
              <w:rFonts w:ascii="Arial" w:hAnsi="Arial" w:cs="Arial"/>
              <w:lang w:val="pt-PT"/>
            </w:rPr>
            <w:t>grav</w:t>
          </w:r>
          <w:r w:rsidR="00E71F6F" w:rsidRPr="003C202B">
            <w:rPr>
              <w:rFonts w:ascii="Arial" w:hAnsi="Arial" w:cs="Arial"/>
              <w:lang w:val="pt-PT"/>
            </w:rPr>
            <w:t>i</w:t>
          </w:r>
          <w:r w:rsidRPr="003C202B">
            <w:rPr>
              <w:rFonts w:ascii="Arial" w:hAnsi="Arial" w:cs="Arial"/>
              <w:lang w:val="pt-PT"/>
            </w:rPr>
            <w:t>dad</w:t>
          </w:r>
          <w:r w:rsidR="00E71F6F" w:rsidRPr="003C202B">
            <w:rPr>
              <w:rFonts w:ascii="Arial" w:hAnsi="Arial" w:cs="Arial"/>
              <w:lang w:val="pt-PT"/>
            </w:rPr>
            <w:t>e</w:t>
          </w:r>
          <w:r w:rsidRPr="003C202B">
            <w:rPr>
              <w:rFonts w:ascii="Arial" w:hAnsi="Arial" w:cs="Arial"/>
              <w:lang w:val="pt-PT"/>
            </w:rPr>
            <w:t xml:space="preserve"> equivalente a u</w:t>
          </w:r>
          <w:r w:rsidR="00E71F6F" w:rsidRPr="003C202B">
            <w:rPr>
              <w:rFonts w:ascii="Arial" w:hAnsi="Arial" w:cs="Arial"/>
              <w:lang w:val="pt-PT"/>
            </w:rPr>
            <w:t xml:space="preserve">ma </w:t>
          </w:r>
          <w:r w:rsidRPr="003C202B">
            <w:rPr>
              <w:rFonts w:ascii="Arial" w:hAnsi="Arial" w:cs="Arial"/>
              <w:lang w:val="pt-PT"/>
            </w:rPr>
            <w:t>sexta parte da da Terra, a Lua constitu</w:t>
          </w:r>
          <w:r w:rsidR="00E71F6F" w:rsidRPr="003C202B">
            <w:rPr>
              <w:rFonts w:ascii="Arial" w:hAnsi="Arial" w:cs="Arial"/>
              <w:lang w:val="pt-PT"/>
            </w:rPr>
            <w:t xml:space="preserve">i um desafio </w:t>
          </w:r>
          <w:r w:rsidRPr="003C202B">
            <w:rPr>
              <w:rFonts w:ascii="Arial" w:hAnsi="Arial" w:cs="Arial"/>
              <w:lang w:val="pt-PT"/>
            </w:rPr>
            <w:t>único, independentemente d</w:t>
          </w:r>
          <w:r w:rsidR="00E71F6F" w:rsidRPr="003C202B">
            <w:rPr>
              <w:rFonts w:ascii="Arial" w:hAnsi="Arial" w:cs="Arial"/>
              <w:lang w:val="pt-PT"/>
            </w:rPr>
            <w:t xml:space="preserve">o </w:t>
          </w:r>
          <w:r w:rsidRPr="003C202B">
            <w:rPr>
              <w:rFonts w:ascii="Arial" w:hAnsi="Arial" w:cs="Arial"/>
              <w:lang w:val="pt-PT"/>
            </w:rPr>
            <w:t>tama</w:t>
          </w:r>
          <w:r w:rsidR="00E71F6F" w:rsidRPr="003C202B">
            <w:rPr>
              <w:rFonts w:ascii="Arial" w:hAnsi="Arial" w:cs="Arial"/>
              <w:lang w:val="pt-PT"/>
            </w:rPr>
            <w:t>nh</w:t>
          </w:r>
          <w:r w:rsidRPr="003C202B">
            <w:rPr>
              <w:rFonts w:ascii="Arial" w:hAnsi="Arial" w:cs="Arial"/>
              <w:lang w:val="pt-PT"/>
            </w:rPr>
            <w:t>o</w:t>
          </w:r>
          <w:r w:rsidR="00E71F6F" w:rsidRPr="003C202B">
            <w:rPr>
              <w:rFonts w:ascii="Arial" w:hAnsi="Arial" w:cs="Arial"/>
              <w:lang w:val="pt-PT"/>
            </w:rPr>
            <w:t xml:space="preserve"> ou do </w:t>
          </w:r>
          <w:r w:rsidRPr="003C202B">
            <w:rPr>
              <w:rFonts w:ascii="Arial" w:hAnsi="Arial" w:cs="Arial"/>
              <w:lang w:val="pt-PT"/>
            </w:rPr>
            <w:t>peso d</w:t>
          </w:r>
          <w:r w:rsidR="00E71F6F" w:rsidRPr="003C202B">
            <w:rPr>
              <w:rFonts w:ascii="Arial" w:hAnsi="Arial" w:cs="Arial"/>
              <w:lang w:val="pt-PT"/>
            </w:rPr>
            <w:t xml:space="preserve">o </w:t>
          </w:r>
          <w:r w:rsidRPr="003C202B">
            <w:rPr>
              <w:rFonts w:ascii="Arial" w:hAnsi="Arial" w:cs="Arial"/>
              <w:lang w:val="pt-PT"/>
            </w:rPr>
            <w:t xml:space="preserve">veículo. </w:t>
          </w:r>
          <w:r w:rsidR="00E71F6F" w:rsidRPr="003C202B">
            <w:rPr>
              <w:rFonts w:ascii="Arial" w:hAnsi="Arial" w:cs="Arial"/>
              <w:lang w:val="pt-PT"/>
            </w:rPr>
            <w:t xml:space="preserve">Já é </w:t>
          </w:r>
          <w:r w:rsidRPr="003C202B">
            <w:rPr>
              <w:rFonts w:ascii="Arial" w:hAnsi="Arial" w:cs="Arial"/>
              <w:lang w:val="pt-PT"/>
            </w:rPr>
            <w:t xml:space="preserve">difícil subir pendentes arenosas </w:t>
          </w:r>
          <w:r w:rsidR="00E71F6F" w:rsidRPr="003C202B">
            <w:rPr>
              <w:rFonts w:ascii="Arial" w:hAnsi="Arial" w:cs="Arial"/>
              <w:lang w:val="pt-PT"/>
            </w:rPr>
            <w:t>n</w:t>
          </w:r>
          <w:r w:rsidRPr="003C202B">
            <w:rPr>
              <w:rFonts w:ascii="Arial" w:hAnsi="Arial" w:cs="Arial"/>
              <w:lang w:val="pt-PT"/>
            </w:rPr>
            <w:t xml:space="preserve">a Terra, </w:t>
          </w:r>
          <w:r w:rsidR="00E71F6F" w:rsidRPr="003C202B">
            <w:rPr>
              <w:rFonts w:ascii="Arial" w:hAnsi="Arial" w:cs="Arial"/>
              <w:lang w:val="pt-PT"/>
            </w:rPr>
            <w:t xml:space="preserve">mas é ainda mais </w:t>
          </w:r>
          <w:r w:rsidRPr="003C202B">
            <w:rPr>
              <w:rFonts w:ascii="Arial" w:hAnsi="Arial" w:cs="Arial"/>
              <w:lang w:val="pt-PT"/>
            </w:rPr>
            <w:t>comple</w:t>
          </w:r>
          <w:r w:rsidR="00E71F6F" w:rsidRPr="003C202B">
            <w:rPr>
              <w:rFonts w:ascii="Arial" w:hAnsi="Arial" w:cs="Arial"/>
              <w:lang w:val="pt-PT"/>
            </w:rPr>
            <w:t>x</w:t>
          </w:r>
          <w:r w:rsidRPr="003C202B">
            <w:rPr>
              <w:rFonts w:ascii="Arial" w:hAnsi="Arial" w:cs="Arial"/>
              <w:lang w:val="pt-PT"/>
            </w:rPr>
            <w:t xml:space="preserve">o </w:t>
          </w:r>
          <w:r w:rsidR="00E71F6F" w:rsidRPr="003C202B">
            <w:rPr>
              <w:rFonts w:ascii="Arial" w:hAnsi="Arial" w:cs="Arial"/>
              <w:lang w:val="pt-PT"/>
            </w:rPr>
            <w:t>n</w:t>
          </w:r>
          <w:r w:rsidRPr="003C202B">
            <w:rPr>
              <w:rFonts w:ascii="Arial" w:hAnsi="Arial" w:cs="Arial"/>
              <w:lang w:val="pt-PT"/>
            </w:rPr>
            <w:t xml:space="preserve">a Luna, onde </w:t>
          </w:r>
          <w:r w:rsidR="00E71F6F" w:rsidRPr="003C202B">
            <w:rPr>
              <w:rFonts w:ascii="Arial" w:hAnsi="Arial" w:cs="Arial"/>
              <w:lang w:val="pt-PT"/>
            </w:rPr>
            <w:t xml:space="preserve">o </w:t>
          </w:r>
          <w:r w:rsidRPr="003C202B">
            <w:rPr>
              <w:rFonts w:ascii="Arial" w:hAnsi="Arial" w:cs="Arial"/>
              <w:lang w:val="pt-PT"/>
            </w:rPr>
            <w:t xml:space="preserve">rover enfrentará </w:t>
          </w:r>
          <w:r w:rsidR="00952AA7" w:rsidRPr="003C202B">
            <w:rPr>
              <w:rFonts w:ascii="Arial" w:hAnsi="Arial" w:cs="Arial"/>
              <w:lang w:val="pt-PT"/>
            </w:rPr>
            <w:t xml:space="preserve">pendentes </w:t>
          </w:r>
          <w:r w:rsidRPr="003C202B">
            <w:rPr>
              <w:rFonts w:ascii="Arial" w:hAnsi="Arial" w:cs="Arial"/>
              <w:lang w:val="pt-PT"/>
            </w:rPr>
            <w:t xml:space="preserve">de </w:t>
          </w:r>
          <w:r w:rsidR="00E71F6F" w:rsidRPr="003C202B">
            <w:rPr>
              <w:rFonts w:ascii="Arial" w:hAnsi="Arial" w:cs="Arial"/>
              <w:lang w:val="pt-PT"/>
            </w:rPr>
            <w:t xml:space="preserve">até </w:t>
          </w:r>
          <w:r w:rsidRPr="003C202B">
            <w:rPr>
              <w:rFonts w:ascii="Arial" w:hAnsi="Arial" w:cs="Arial"/>
              <w:lang w:val="pt-PT"/>
            </w:rPr>
            <w:t>20 gra</w:t>
          </w:r>
          <w:r w:rsidR="00E71F6F" w:rsidRPr="003C202B">
            <w:rPr>
              <w:rFonts w:ascii="Arial" w:hAnsi="Arial" w:cs="Arial"/>
              <w:lang w:val="pt-PT"/>
            </w:rPr>
            <w:t xml:space="preserve">us </w:t>
          </w:r>
          <w:r w:rsidRPr="003C202B">
            <w:rPr>
              <w:rFonts w:ascii="Arial" w:hAnsi="Arial" w:cs="Arial"/>
              <w:lang w:val="pt-PT"/>
            </w:rPr>
            <w:t>sobre terreno s</w:t>
          </w:r>
          <w:r w:rsidR="00E71F6F" w:rsidRPr="003C202B">
            <w:rPr>
              <w:rFonts w:ascii="Arial" w:hAnsi="Arial" w:cs="Arial"/>
              <w:lang w:val="pt-PT"/>
            </w:rPr>
            <w:t xml:space="preserve">olto e não </w:t>
          </w:r>
          <w:r w:rsidR="00952AA7" w:rsidRPr="003C202B">
            <w:rPr>
              <w:rFonts w:ascii="Arial" w:hAnsi="Arial" w:cs="Arial"/>
              <w:lang w:val="pt-PT"/>
            </w:rPr>
            <w:t>compacta</w:t>
          </w:r>
          <w:r w:rsidR="00E71F6F" w:rsidRPr="003C202B">
            <w:rPr>
              <w:rFonts w:ascii="Arial" w:hAnsi="Arial" w:cs="Arial"/>
              <w:lang w:val="pt-PT"/>
            </w:rPr>
            <w:t>do</w:t>
          </w:r>
          <w:r w:rsidRPr="003C202B">
            <w:rPr>
              <w:rFonts w:ascii="Arial" w:hAnsi="Arial" w:cs="Arial"/>
              <w:lang w:val="pt-PT"/>
            </w:rPr>
            <w:t xml:space="preserve">. Para </w:t>
          </w:r>
          <w:r w:rsidR="00E71F6F" w:rsidRPr="003C202B">
            <w:rPr>
              <w:rFonts w:ascii="Arial" w:hAnsi="Arial" w:cs="Arial"/>
              <w:lang w:val="pt-PT"/>
            </w:rPr>
            <w:t>tal</w:t>
          </w:r>
          <w:r w:rsidRPr="003C202B">
            <w:rPr>
              <w:rFonts w:ascii="Arial" w:hAnsi="Arial" w:cs="Arial"/>
              <w:lang w:val="pt-PT"/>
            </w:rPr>
            <w:t>, se</w:t>
          </w:r>
          <w:r w:rsidR="00E71F6F" w:rsidRPr="003C202B">
            <w:rPr>
              <w:rFonts w:ascii="Arial" w:hAnsi="Arial" w:cs="Arial"/>
              <w:lang w:val="pt-PT"/>
            </w:rPr>
            <w:t xml:space="preserve">rão necessárias </w:t>
          </w:r>
          <w:r w:rsidRPr="003C202B">
            <w:rPr>
              <w:rFonts w:ascii="Arial" w:hAnsi="Arial" w:cs="Arial"/>
              <w:lang w:val="pt-PT"/>
            </w:rPr>
            <w:t>r</w:t>
          </w:r>
          <w:r w:rsidR="00E71F6F" w:rsidRPr="003C202B">
            <w:rPr>
              <w:rFonts w:ascii="Arial" w:hAnsi="Arial" w:cs="Arial"/>
              <w:lang w:val="pt-PT"/>
            </w:rPr>
            <w:t>o</w:t>
          </w:r>
          <w:r w:rsidRPr="003C202B">
            <w:rPr>
              <w:rFonts w:ascii="Arial" w:hAnsi="Arial" w:cs="Arial"/>
              <w:lang w:val="pt-PT"/>
            </w:rPr>
            <w:t xml:space="preserve">das específicas </w:t>
          </w:r>
          <w:r w:rsidR="00E71F6F" w:rsidRPr="003C202B">
            <w:rPr>
              <w:rFonts w:ascii="Arial" w:hAnsi="Arial" w:cs="Arial"/>
              <w:lang w:val="pt-PT"/>
            </w:rPr>
            <w:t xml:space="preserve">e </w:t>
          </w:r>
          <w:r w:rsidRPr="003C202B">
            <w:rPr>
              <w:rFonts w:ascii="Arial" w:hAnsi="Arial" w:cs="Arial"/>
              <w:lang w:val="pt-PT"/>
            </w:rPr>
            <w:t>durad</w:t>
          </w:r>
          <w:r w:rsidR="00E71F6F" w:rsidRPr="003C202B">
            <w:rPr>
              <w:rFonts w:ascii="Arial" w:hAnsi="Arial" w:cs="Arial"/>
              <w:lang w:val="pt-PT"/>
            </w:rPr>
            <w:t>ou</w:t>
          </w:r>
          <w:r w:rsidRPr="003C202B">
            <w:rPr>
              <w:rFonts w:ascii="Arial" w:hAnsi="Arial" w:cs="Arial"/>
              <w:lang w:val="pt-PT"/>
            </w:rPr>
            <w:t>ras</w:t>
          </w:r>
          <w:r w:rsidR="00E71F6F" w:rsidRPr="003C202B">
            <w:rPr>
              <w:rFonts w:ascii="Arial" w:hAnsi="Arial" w:cs="Arial"/>
              <w:lang w:val="pt-PT"/>
            </w:rPr>
            <w:t xml:space="preserve">, </w:t>
          </w:r>
          <w:r w:rsidRPr="003C202B">
            <w:rPr>
              <w:rFonts w:ascii="Arial" w:hAnsi="Arial" w:cs="Arial"/>
              <w:lang w:val="pt-PT"/>
            </w:rPr>
            <w:t>que of</w:t>
          </w:r>
          <w:r w:rsidR="00E71F6F" w:rsidRPr="003C202B">
            <w:rPr>
              <w:rFonts w:ascii="Arial" w:hAnsi="Arial" w:cs="Arial"/>
              <w:lang w:val="pt-PT"/>
            </w:rPr>
            <w:t>e</w:t>
          </w:r>
          <w:r w:rsidRPr="003C202B">
            <w:rPr>
              <w:rFonts w:ascii="Arial" w:hAnsi="Arial" w:cs="Arial"/>
              <w:lang w:val="pt-PT"/>
            </w:rPr>
            <w:t>re</w:t>
          </w:r>
          <w:r w:rsidR="00E71F6F" w:rsidRPr="003C202B">
            <w:rPr>
              <w:rFonts w:ascii="Arial" w:hAnsi="Arial" w:cs="Arial"/>
              <w:lang w:val="pt-PT"/>
            </w:rPr>
            <w:t xml:space="preserve">çam aderência em </w:t>
          </w:r>
          <w:r w:rsidR="00952AA7" w:rsidRPr="003C202B">
            <w:rPr>
              <w:rFonts w:ascii="Arial" w:hAnsi="Arial" w:cs="Arial"/>
              <w:lang w:val="pt-PT"/>
            </w:rPr>
            <w:t xml:space="preserve">todo </w:t>
          </w:r>
          <w:r w:rsidR="00E71F6F" w:rsidRPr="003C202B">
            <w:rPr>
              <w:rFonts w:ascii="Arial" w:hAnsi="Arial" w:cs="Arial"/>
              <w:lang w:val="pt-PT"/>
            </w:rPr>
            <w:t xml:space="preserve">o </w:t>
          </w:r>
          <w:r w:rsidR="00952AA7" w:rsidRPr="003C202B">
            <w:rPr>
              <w:rFonts w:ascii="Arial" w:hAnsi="Arial" w:cs="Arial"/>
              <w:lang w:val="pt-PT"/>
            </w:rPr>
            <w:t xml:space="preserve">tipo de </w:t>
          </w:r>
          <w:r w:rsidR="00E71F6F" w:rsidRPr="003C202B">
            <w:rPr>
              <w:rFonts w:ascii="Arial" w:hAnsi="Arial" w:cs="Arial"/>
              <w:lang w:val="pt-PT"/>
            </w:rPr>
            <w:t>superfícies</w:t>
          </w:r>
          <w:r w:rsidR="00952AA7" w:rsidRPr="003C202B">
            <w:rPr>
              <w:rFonts w:ascii="Arial" w:hAnsi="Arial" w:cs="Arial"/>
              <w:lang w:val="pt-PT"/>
            </w:rPr>
            <w:t xml:space="preserve">. Para aumentar </w:t>
          </w:r>
          <w:r w:rsidR="00E71F6F" w:rsidRPr="003C202B">
            <w:rPr>
              <w:rFonts w:ascii="Arial" w:hAnsi="Arial" w:cs="Arial"/>
              <w:lang w:val="pt-PT"/>
            </w:rPr>
            <w:t>a aderência</w:t>
          </w:r>
          <w:r w:rsidR="00952AA7" w:rsidRPr="003C202B">
            <w:rPr>
              <w:rFonts w:ascii="Arial" w:hAnsi="Arial" w:cs="Arial"/>
              <w:lang w:val="pt-PT"/>
            </w:rPr>
            <w:t xml:space="preserve">, </w:t>
          </w:r>
          <w:r w:rsidR="00E71F6F" w:rsidRPr="003C202B">
            <w:rPr>
              <w:rFonts w:ascii="Arial" w:hAnsi="Arial" w:cs="Arial"/>
              <w:lang w:val="pt-PT"/>
            </w:rPr>
            <w:t xml:space="preserve">a </w:t>
          </w:r>
          <w:r w:rsidR="00952AA7" w:rsidRPr="003C202B">
            <w:rPr>
              <w:rFonts w:ascii="Arial" w:hAnsi="Arial" w:cs="Arial"/>
              <w:lang w:val="pt-PT"/>
            </w:rPr>
            <w:t>r</w:t>
          </w:r>
          <w:r w:rsidR="00E71F6F" w:rsidRPr="003C202B">
            <w:rPr>
              <w:rFonts w:ascii="Arial" w:hAnsi="Arial" w:cs="Arial"/>
              <w:lang w:val="pt-PT"/>
            </w:rPr>
            <w:t>o</w:t>
          </w:r>
          <w:r w:rsidR="00952AA7" w:rsidRPr="003C202B">
            <w:rPr>
              <w:rFonts w:ascii="Arial" w:hAnsi="Arial" w:cs="Arial"/>
              <w:lang w:val="pt-PT"/>
            </w:rPr>
            <w:t>da lunar terá que gerar u</w:t>
          </w:r>
          <w:r w:rsidR="00E71F6F" w:rsidRPr="003C202B">
            <w:rPr>
              <w:rFonts w:ascii="Arial" w:hAnsi="Arial" w:cs="Arial"/>
              <w:lang w:val="pt-PT"/>
            </w:rPr>
            <w:t xml:space="preserve">ma </w:t>
          </w:r>
          <w:r w:rsidR="00952AA7" w:rsidRPr="003C202B">
            <w:rPr>
              <w:rFonts w:ascii="Arial" w:hAnsi="Arial" w:cs="Arial"/>
              <w:lang w:val="pt-PT"/>
            </w:rPr>
            <w:t xml:space="preserve">parte plana </w:t>
          </w:r>
          <w:r w:rsidR="00E71F6F" w:rsidRPr="003C202B">
            <w:rPr>
              <w:rFonts w:ascii="Arial" w:hAnsi="Arial" w:cs="Arial"/>
              <w:lang w:val="pt-PT"/>
            </w:rPr>
            <w:t xml:space="preserve">na </w:t>
          </w:r>
          <w:r w:rsidR="00952AA7" w:rsidRPr="003C202B">
            <w:rPr>
              <w:rFonts w:ascii="Arial" w:hAnsi="Arial" w:cs="Arial"/>
              <w:lang w:val="pt-PT"/>
            </w:rPr>
            <w:t>su</w:t>
          </w:r>
          <w:r w:rsidR="00E71F6F" w:rsidRPr="003C202B">
            <w:rPr>
              <w:rFonts w:ascii="Arial" w:hAnsi="Arial" w:cs="Arial"/>
              <w:lang w:val="pt-PT"/>
            </w:rPr>
            <w:t>a</w:t>
          </w:r>
          <w:r w:rsidR="00952AA7" w:rsidRPr="003C202B">
            <w:rPr>
              <w:rFonts w:ascii="Arial" w:hAnsi="Arial" w:cs="Arial"/>
              <w:lang w:val="pt-PT"/>
            </w:rPr>
            <w:t xml:space="preserve"> banda de ro</w:t>
          </w:r>
          <w:r w:rsidR="00E71F6F" w:rsidRPr="003C202B">
            <w:rPr>
              <w:rFonts w:ascii="Arial" w:hAnsi="Arial" w:cs="Arial"/>
              <w:lang w:val="pt-PT"/>
            </w:rPr>
            <w:t xml:space="preserve">lamento, </w:t>
          </w:r>
          <w:r w:rsidR="00952AA7" w:rsidRPr="003C202B">
            <w:rPr>
              <w:rFonts w:ascii="Arial" w:hAnsi="Arial" w:cs="Arial"/>
              <w:lang w:val="pt-PT"/>
            </w:rPr>
            <w:t>que permita obter u</w:t>
          </w:r>
          <w:r w:rsidR="00E71F6F" w:rsidRPr="003C202B">
            <w:rPr>
              <w:rFonts w:ascii="Arial" w:hAnsi="Arial" w:cs="Arial"/>
              <w:lang w:val="pt-PT"/>
            </w:rPr>
            <w:t xml:space="preserve">ma superfície </w:t>
          </w:r>
          <w:r w:rsidRPr="003C202B">
            <w:rPr>
              <w:rFonts w:ascii="Arial" w:hAnsi="Arial" w:cs="Arial"/>
              <w:lang w:val="pt-PT"/>
            </w:rPr>
            <w:t xml:space="preserve">de contacto </w:t>
          </w:r>
          <w:r w:rsidR="00E71F6F" w:rsidRPr="003C202B">
            <w:rPr>
              <w:rFonts w:ascii="Arial" w:hAnsi="Arial" w:cs="Arial"/>
              <w:lang w:val="pt-PT"/>
            </w:rPr>
            <w:t xml:space="preserve">o maior </w:t>
          </w:r>
          <w:r w:rsidRPr="003C202B">
            <w:rPr>
              <w:rFonts w:ascii="Arial" w:hAnsi="Arial" w:cs="Arial"/>
              <w:lang w:val="pt-PT"/>
            </w:rPr>
            <w:t>pos</w:t>
          </w:r>
          <w:r w:rsidR="00E71F6F" w:rsidRPr="003C202B">
            <w:rPr>
              <w:rFonts w:ascii="Arial" w:hAnsi="Arial" w:cs="Arial"/>
              <w:lang w:val="pt-PT"/>
            </w:rPr>
            <w:t>sível</w:t>
          </w:r>
          <w:r w:rsidRPr="003C202B">
            <w:rPr>
              <w:rFonts w:ascii="Arial" w:hAnsi="Arial" w:cs="Arial"/>
              <w:lang w:val="pt-PT"/>
            </w:rPr>
            <w:t>, de</w:t>
          </w:r>
          <w:r w:rsidR="00952AA7" w:rsidRPr="003C202B">
            <w:rPr>
              <w:rFonts w:ascii="Arial" w:hAnsi="Arial" w:cs="Arial"/>
              <w:lang w:val="pt-PT"/>
            </w:rPr>
            <w:t xml:space="preserve"> u</w:t>
          </w:r>
          <w:r w:rsidR="00E71F6F" w:rsidRPr="003C202B">
            <w:rPr>
              <w:rFonts w:ascii="Arial" w:hAnsi="Arial" w:cs="Arial"/>
              <w:lang w:val="pt-PT"/>
            </w:rPr>
            <w:t xml:space="preserve">m </w:t>
          </w:r>
          <w:r w:rsidR="00952AA7" w:rsidRPr="003C202B">
            <w:rPr>
              <w:rFonts w:ascii="Arial" w:hAnsi="Arial" w:cs="Arial"/>
              <w:lang w:val="pt-PT"/>
            </w:rPr>
            <w:t xml:space="preserve">modo similar ao que </w:t>
          </w:r>
          <w:r w:rsidR="00E71F6F" w:rsidRPr="003C202B">
            <w:rPr>
              <w:rFonts w:ascii="Arial" w:hAnsi="Arial" w:cs="Arial"/>
              <w:lang w:val="pt-PT"/>
            </w:rPr>
            <w:t xml:space="preserve">faz o </w:t>
          </w:r>
          <w:r w:rsidR="00952AA7" w:rsidRPr="003C202B">
            <w:rPr>
              <w:rFonts w:ascii="Arial" w:hAnsi="Arial" w:cs="Arial"/>
              <w:lang w:val="pt-PT"/>
            </w:rPr>
            <w:t xml:space="preserve">ser humano </w:t>
          </w:r>
          <w:r w:rsidR="00E71F6F" w:rsidRPr="003C202B">
            <w:rPr>
              <w:rFonts w:ascii="Arial" w:hAnsi="Arial" w:cs="Arial"/>
              <w:lang w:val="pt-PT"/>
            </w:rPr>
            <w:t>q</w:t>
          </w:r>
          <w:r w:rsidR="00952AA7" w:rsidRPr="003C202B">
            <w:rPr>
              <w:rFonts w:ascii="Arial" w:hAnsi="Arial" w:cs="Arial"/>
              <w:lang w:val="pt-PT"/>
            </w:rPr>
            <w:t>uando utiliza raquet</w:t>
          </w:r>
          <w:r w:rsidR="00E71F6F" w:rsidRPr="003C202B">
            <w:rPr>
              <w:rFonts w:ascii="Arial" w:hAnsi="Arial" w:cs="Arial"/>
              <w:lang w:val="pt-PT"/>
            </w:rPr>
            <w:t>e</w:t>
          </w:r>
          <w:r w:rsidR="00952AA7" w:rsidRPr="003C202B">
            <w:rPr>
              <w:rFonts w:ascii="Arial" w:hAnsi="Arial" w:cs="Arial"/>
              <w:lang w:val="pt-PT"/>
            </w:rPr>
            <w:t xml:space="preserve">s </w:t>
          </w:r>
          <w:r w:rsidR="00E71F6F" w:rsidRPr="003C202B">
            <w:rPr>
              <w:rFonts w:ascii="Arial" w:hAnsi="Arial" w:cs="Arial"/>
              <w:lang w:val="pt-PT"/>
            </w:rPr>
            <w:t xml:space="preserve">na </w:t>
          </w:r>
          <w:r w:rsidR="00952AA7" w:rsidRPr="003C202B">
            <w:rPr>
              <w:rFonts w:ascii="Arial" w:hAnsi="Arial" w:cs="Arial"/>
              <w:lang w:val="pt-PT"/>
            </w:rPr>
            <w:t>n</w:t>
          </w:r>
          <w:r w:rsidR="00E71F6F" w:rsidRPr="003C202B">
            <w:rPr>
              <w:rFonts w:ascii="Arial" w:hAnsi="Arial" w:cs="Arial"/>
              <w:lang w:val="pt-PT"/>
            </w:rPr>
            <w:t>e</w:t>
          </w:r>
          <w:r w:rsidR="00952AA7" w:rsidRPr="003C202B">
            <w:rPr>
              <w:rFonts w:ascii="Arial" w:hAnsi="Arial" w:cs="Arial"/>
              <w:lang w:val="pt-PT"/>
            </w:rPr>
            <w:t>ve e</w:t>
          </w:r>
          <w:r w:rsidR="00E71F6F" w:rsidRPr="003C202B">
            <w:rPr>
              <w:rFonts w:ascii="Arial" w:hAnsi="Arial" w:cs="Arial"/>
              <w:lang w:val="pt-PT"/>
            </w:rPr>
            <w:t>m pó</w:t>
          </w:r>
          <w:r w:rsidR="00952AA7" w:rsidRPr="003C202B">
            <w:rPr>
              <w:rFonts w:ascii="Arial" w:hAnsi="Arial" w:cs="Arial"/>
              <w:lang w:val="pt-PT"/>
            </w:rPr>
            <w:t xml:space="preserve">, </w:t>
          </w:r>
          <w:r w:rsidRPr="003C202B">
            <w:rPr>
              <w:rFonts w:ascii="Arial" w:hAnsi="Arial" w:cs="Arial"/>
              <w:lang w:val="pt-PT"/>
            </w:rPr>
            <w:t xml:space="preserve">para repartir </w:t>
          </w:r>
          <w:r w:rsidR="00E71F6F" w:rsidRPr="003C202B">
            <w:rPr>
              <w:rFonts w:ascii="Arial" w:hAnsi="Arial" w:cs="Arial"/>
              <w:lang w:val="pt-PT"/>
            </w:rPr>
            <w:t xml:space="preserve">o </w:t>
          </w:r>
          <w:r w:rsidRPr="003C202B">
            <w:rPr>
              <w:rFonts w:ascii="Arial" w:hAnsi="Arial" w:cs="Arial"/>
              <w:lang w:val="pt-PT"/>
            </w:rPr>
            <w:t xml:space="preserve">peso </w:t>
          </w:r>
          <w:r w:rsidR="00E71F6F" w:rsidRPr="003C202B">
            <w:rPr>
              <w:rFonts w:ascii="Arial" w:hAnsi="Arial" w:cs="Arial"/>
              <w:lang w:val="pt-PT"/>
            </w:rPr>
            <w:t xml:space="preserve">e progredir </w:t>
          </w:r>
          <w:r w:rsidR="00952AA7" w:rsidRPr="003C202B">
            <w:rPr>
              <w:rFonts w:ascii="Arial" w:hAnsi="Arial" w:cs="Arial"/>
              <w:lang w:val="pt-PT"/>
            </w:rPr>
            <w:t>co</w:t>
          </w:r>
          <w:r w:rsidR="00E71F6F" w:rsidRPr="003C202B">
            <w:rPr>
              <w:rFonts w:ascii="Arial" w:hAnsi="Arial" w:cs="Arial"/>
              <w:lang w:val="pt-PT"/>
            </w:rPr>
            <w:t xml:space="preserve">m mais </w:t>
          </w:r>
          <w:r w:rsidR="00952AA7" w:rsidRPr="003C202B">
            <w:rPr>
              <w:rFonts w:ascii="Arial" w:hAnsi="Arial" w:cs="Arial"/>
              <w:lang w:val="pt-PT"/>
            </w:rPr>
            <w:t>facilidad</w:t>
          </w:r>
          <w:r w:rsidR="00E71F6F" w:rsidRPr="003C202B">
            <w:rPr>
              <w:rFonts w:ascii="Arial" w:hAnsi="Arial" w:cs="Arial"/>
              <w:lang w:val="pt-PT"/>
            </w:rPr>
            <w:t>e</w:t>
          </w:r>
          <w:r w:rsidR="00952AA7" w:rsidRPr="003C202B">
            <w:rPr>
              <w:rFonts w:ascii="Arial" w:hAnsi="Arial" w:cs="Arial"/>
              <w:lang w:val="pt-PT"/>
            </w:rPr>
            <w:t>, s</w:t>
          </w:r>
          <w:r w:rsidR="00E71F6F" w:rsidRPr="003C202B">
            <w:rPr>
              <w:rFonts w:ascii="Arial" w:hAnsi="Arial" w:cs="Arial"/>
              <w:lang w:val="pt-PT"/>
            </w:rPr>
            <w:t xml:space="preserve">em </w:t>
          </w:r>
          <w:r w:rsidR="00952AA7" w:rsidRPr="003C202B">
            <w:rPr>
              <w:rFonts w:ascii="Arial" w:hAnsi="Arial" w:cs="Arial"/>
              <w:lang w:val="pt-PT"/>
            </w:rPr>
            <w:t>contar co</w:t>
          </w:r>
          <w:r w:rsidR="00E71F6F" w:rsidRPr="003C202B">
            <w:rPr>
              <w:rFonts w:ascii="Arial" w:hAnsi="Arial" w:cs="Arial"/>
              <w:lang w:val="pt-PT"/>
            </w:rPr>
            <w:t xml:space="preserve">m </w:t>
          </w:r>
          <w:r w:rsidR="00952AA7" w:rsidRPr="003C202B">
            <w:rPr>
              <w:rFonts w:ascii="Arial" w:hAnsi="Arial" w:cs="Arial"/>
              <w:lang w:val="pt-PT"/>
            </w:rPr>
            <w:t>a flexibilidad</w:t>
          </w:r>
          <w:r w:rsidR="00E71F6F" w:rsidRPr="003C202B">
            <w:rPr>
              <w:rFonts w:ascii="Arial" w:hAnsi="Arial" w:cs="Arial"/>
              <w:lang w:val="pt-PT"/>
            </w:rPr>
            <w:t>e</w:t>
          </w:r>
          <w:r w:rsidR="00952AA7" w:rsidRPr="003C202B">
            <w:rPr>
              <w:rFonts w:ascii="Arial" w:hAnsi="Arial" w:cs="Arial"/>
              <w:lang w:val="pt-PT"/>
            </w:rPr>
            <w:t xml:space="preserve"> d</w:t>
          </w:r>
          <w:r w:rsidR="00E71F6F" w:rsidRPr="003C202B">
            <w:rPr>
              <w:rFonts w:ascii="Arial" w:hAnsi="Arial" w:cs="Arial"/>
              <w:lang w:val="pt-PT"/>
            </w:rPr>
            <w:t xml:space="preserve">o </w:t>
          </w:r>
          <w:r w:rsidR="00952AA7" w:rsidRPr="003C202B">
            <w:rPr>
              <w:rFonts w:ascii="Arial" w:hAnsi="Arial" w:cs="Arial"/>
              <w:lang w:val="pt-PT"/>
            </w:rPr>
            <w:t>material</w:t>
          </w:r>
        </w:p>
        <w:p w14:paraId="422EA83B" w14:textId="6960868E" w:rsidR="009113F0" w:rsidRPr="003C202B" w:rsidRDefault="009113F0" w:rsidP="009113F0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3C202B">
            <w:rPr>
              <w:rFonts w:ascii="Arial" w:hAnsi="Arial" w:cs="Arial"/>
              <w:b/>
              <w:bCs/>
              <w:lang w:val="pt-PT"/>
            </w:rPr>
            <w:t>Aus</w:t>
          </w:r>
          <w:r w:rsidR="00E71F6F" w:rsidRPr="003C202B">
            <w:rPr>
              <w:rFonts w:ascii="Arial" w:hAnsi="Arial" w:cs="Arial"/>
              <w:b/>
              <w:bCs/>
              <w:lang w:val="pt-PT"/>
            </w:rPr>
            <w:t>ê</w:t>
          </w:r>
          <w:r w:rsidRPr="003C202B">
            <w:rPr>
              <w:rFonts w:ascii="Arial" w:hAnsi="Arial" w:cs="Arial"/>
              <w:b/>
              <w:bCs/>
              <w:lang w:val="pt-PT"/>
            </w:rPr>
            <w:t xml:space="preserve">ncia de </w:t>
          </w:r>
          <w:r w:rsidR="00E71F6F" w:rsidRPr="003C202B">
            <w:rPr>
              <w:rFonts w:ascii="Arial" w:hAnsi="Arial" w:cs="Arial"/>
              <w:b/>
              <w:bCs/>
              <w:lang w:val="pt-PT"/>
            </w:rPr>
            <w:t>atmosfera</w:t>
          </w:r>
          <w:r w:rsidRPr="003C202B">
            <w:rPr>
              <w:rFonts w:ascii="Arial" w:hAnsi="Arial" w:cs="Arial"/>
              <w:b/>
              <w:bCs/>
              <w:lang w:val="pt-PT"/>
            </w:rPr>
            <w:t>:</w:t>
          </w:r>
          <w:r w:rsidRPr="003C202B">
            <w:rPr>
              <w:rFonts w:ascii="Arial" w:hAnsi="Arial" w:cs="Arial"/>
              <w:lang w:val="pt-PT"/>
            </w:rPr>
            <w:t xml:space="preserve"> </w:t>
          </w:r>
          <w:r w:rsidR="00E71F6F" w:rsidRPr="003C202B">
            <w:rPr>
              <w:rFonts w:ascii="Arial" w:hAnsi="Arial" w:cs="Arial"/>
              <w:lang w:val="pt-PT"/>
            </w:rPr>
            <w:t xml:space="preserve">a superfície </w:t>
          </w:r>
          <w:r w:rsidRPr="003C202B">
            <w:rPr>
              <w:rFonts w:ascii="Arial" w:hAnsi="Arial" w:cs="Arial"/>
              <w:lang w:val="pt-PT"/>
            </w:rPr>
            <w:t>da Lua n</w:t>
          </w:r>
          <w:r w:rsidR="00E71F6F" w:rsidRPr="003C202B">
            <w:rPr>
              <w:rFonts w:ascii="Arial" w:hAnsi="Arial" w:cs="Arial"/>
              <w:lang w:val="pt-PT"/>
            </w:rPr>
            <w:t>ã</w:t>
          </w:r>
          <w:r w:rsidRPr="003C202B">
            <w:rPr>
              <w:rFonts w:ascii="Arial" w:hAnsi="Arial" w:cs="Arial"/>
              <w:lang w:val="pt-PT"/>
            </w:rPr>
            <w:t xml:space="preserve">o está protegida por </w:t>
          </w:r>
          <w:r w:rsidR="00E71F6F" w:rsidRPr="003C202B">
            <w:rPr>
              <w:rFonts w:ascii="Arial" w:hAnsi="Arial" w:cs="Arial"/>
              <w:lang w:val="pt-PT"/>
            </w:rPr>
            <w:t>uma atmosfera</w:t>
          </w:r>
          <w:r w:rsidRPr="003C202B">
            <w:rPr>
              <w:rFonts w:ascii="Arial" w:hAnsi="Arial" w:cs="Arial"/>
              <w:lang w:val="pt-PT"/>
            </w:rPr>
            <w:t xml:space="preserve">. </w:t>
          </w:r>
          <w:r w:rsidR="00E71F6F" w:rsidRPr="003C202B">
            <w:rPr>
              <w:rFonts w:ascii="Arial" w:hAnsi="Arial" w:cs="Arial"/>
              <w:lang w:val="pt-PT"/>
            </w:rPr>
            <w:t>Por consequência</w:t>
          </w:r>
          <w:r w:rsidRPr="003C202B">
            <w:rPr>
              <w:rFonts w:ascii="Arial" w:hAnsi="Arial" w:cs="Arial"/>
              <w:lang w:val="pt-PT"/>
            </w:rPr>
            <w:t xml:space="preserve">, </w:t>
          </w:r>
          <w:r w:rsidR="00E71F6F" w:rsidRPr="003C202B">
            <w:rPr>
              <w:rFonts w:ascii="Arial" w:hAnsi="Arial" w:cs="Arial"/>
              <w:lang w:val="pt-PT"/>
            </w:rPr>
            <w:t xml:space="preserve">os níveis </w:t>
          </w:r>
          <w:r w:rsidRPr="003C202B">
            <w:rPr>
              <w:rFonts w:ascii="Arial" w:hAnsi="Arial" w:cs="Arial"/>
              <w:lang w:val="pt-PT"/>
            </w:rPr>
            <w:t>de ra</w:t>
          </w:r>
          <w:r w:rsidR="00E71F6F" w:rsidRPr="003C202B">
            <w:rPr>
              <w:rFonts w:ascii="Arial" w:hAnsi="Arial" w:cs="Arial"/>
              <w:lang w:val="pt-PT"/>
            </w:rPr>
            <w:t>i</w:t>
          </w:r>
          <w:r w:rsidRPr="003C202B">
            <w:rPr>
              <w:rFonts w:ascii="Arial" w:hAnsi="Arial" w:cs="Arial"/>
              <w:lang w:val="pt-PT"/>
            </w:rPr>
            <w:t>os UV s</w:t>
          </w:r>
          <w:r w:rsidR="00E71F6F" w:rsidRPr="003C202B">
            <w:rPr>
              <w:rFonts w:ascii="Arial" w:hAnsi="Arial" w:cs="Arial"/>
              <w:lang w:val="pt-PT"/>
            </w:rPr>
            <w:t xml:space="preserve">ão muito mais </w:t>
          </w:r>
          <w:r w:rsidRPr="003C202B">
            <w:rPr>
              <w:rFonts w:ascii="Arial" w:hAnsi="Arial" w:cs="Arial"/>
              <w:lang w:val="pt-PT"/>
            </w:rPr>
            <w:t>elevados</w:t>
          </w:r>
          <w:r w:rsidR="00E71F6F" w:rsidRPr="003C202B">
            <w:rPr>
              <w:rFonts w:ascii="Arial" w:hAnsi="Arial" w:cs="Arial"/>
              <w:lang w:val="pt-PT"/>
            </w:rPr>
            <w:t xml:space="preserve">, e os </w:t>
          </w:r>
          <w:r w:rsidRPr="003C202B">
            <w:rPr>
              <w:rFonts w:ascii="Arial" w:hAnsi="Arial" w:cs="Arial"/>
              <w:lang w:val="pt-PT"/>
            </w:rPr>
            <w:t>materia</w:t>
          </w:r>
          <w:r w:rsidR="00E71F6F" w:rsidRPr="003C202B">
            <w:rPr>
              <w:rFonts w:ascii="Arial" w:hAnsi="Arial" w:cs="Arial"/>
              <w:lang w:val="pt-PT"/>
            </w:rPr>
            <w:t>i</w:t>
          </w:r>
          <w:r w:rsidRPr="003C202B">
            <w:rPr>
              <w:rFonts w:ascii="Arial" w:hAnsi="Arial" w:cs="Arial"/>
              <w:lang w:val="pt-PT"/>
            </w:rPr>
            <w:t>s enve</w:t>
          </w:r>
          <w:r w:rsidR="00E71F6F" w:rsidRPr="003C202B">
            <w:rPr>
              <w:rFonts w:ascii="Arial" w:hAnsi="Arial" w:cs="Arial"/>
              <w:lang w:val="pt-PT"/>
            </w:rPr>
            <w:t>lh</w:t>
          </w:r>
          <w:r w:rsidRPr="003C202B">
            <w:rPr>
              <w:rFonts w:ascii="Arial" w:hAnsi="Arial" w:cs="Arial"/>
              <w:lang w:val="pt-PT"/>
            </w:rPr>
            <w:t>ece</w:t>
          </w:r>
          <w:r w:rsidR="00E71F6F" w:rsidRPr="003C202B">
            <w:rPr>
              <w:rFonts w:ascii="Arial" w:hAnsi="Arial" w:cs="Arial"/>
              <w:lang w:val="pt-PT"/>
            </w:rPr>
            <w:t>m muito mais rapidamente</w:t>
          </w:r>
          <w:r w:rsidRPr="003C202B">
            <w:rPr>
              <w:rFonts w:ascii="Arial" w:hAnsi="Arial" w:cs="Arial"/>
              <w:lang w:val="pt-PT"/>
            </w:rPr>
            <w:t xml:space="preserve">. </w:t>
          </w:r>
          <w:r w:rsidR="00E71F6F" w:rsidRPr="003C202B">
            <w:rPr>
              <w:rFonts w:ascii="Arial" w:hAnsi="Arial" w:cs="Arial"/>
              <w:lang w:val="pt-PT"/>
            </w:rPr>
            <w:t>A</w:t>
          </w:r>
          <w:r w:rsidRPr="003C202B">
            <w:rPr>
              <w:rFonts w:ascii="Arial" w:hAnsi="Arial" w:cs="Arial"/>
              <w:lang w:val="pt-PT"/>
            </w:rPr>
            <w:t>s r</w:t>
          </w:r>
          <w:r w:rsidR="00E71F6F" w:rsidRPr="003C202B">
            <w:rPr>
              <w:rFonts w:ascii="Arial" w:hAnsi="Arial" w:cs="Arial"/>
              <w:lang w:val="pt-PT"/>
            </w:rPr>
            <w:t>o</w:t>
          </w:r>
          <w:r w:rsidRPr="003C202B">
            <w:rPr>
              <w:rFonts w:ascii="Arial" w:hAnsi="Arial" w:cs="Arial"/>
              <w:lang w:val="pt-PT"/>
            </w:rPr>
            <w:t>das d</w:t>
          </w:r>
          <w:r w:rsidR="00E71F6F" w:rsidRPr="003C202B">
            <w:rPr>
              <w:rFonts w:ascii="Arial" w:hAnsi="Arial" w:cs="Arial"/>
              <w:lang w:val="pt-PT"/>
            </w:rPr>
            <w:t xml:space="preserve">o </w:t>
          </w:r>
          <w:r w:rsidRPr="003C202B">
            <w:rPr>
              <w:rFonts w:ascii="Arial" w:hAnsi="Arial" w:cs="Arial"/>
              <w:lang w:val="pt-PT"/>
            </w:rPr>
            <w:t>rover estar</w:t>
          </w:r>
          <w:r w:rsidR="00E71F6F" w:rsidRPr="003C202B">
            <w:rPr>
              <w:rFonts w:ascii="Arial" w:hAnsi="Arial" w:cs="Arial"/>
              <w:lang w:val="pt-PT"/>
            </w:rPr>
            <w:t xml:space="preserve">ão em </w:t>
          </w:r>
          <w:r w:rsidRPr="003C202B">
            <w:rPr>
              <w:rFonts w:ascii="Arial" w:hAnsi="Arial" w:cs="Arial"/>
              <w:lang w:val="pt-PT"/>
            </w:rPr>
            <w:t>contacto permanente co</w:t>
          </w:r>
          <w:r w:rsidR="00E71F6F" w:rsidRPr="003C202B">
            <w:rPr>
              <w:rFonts w:ascii="Arial" w:hAnsi="Arial" w:cs="Arial"/>
              <w:lang w:val="pt-PT"/>
            </w:rPr>
            <w:t>m o solo, e</w:t>
          </w:r>
          <w:r w:rsidRPr="003C202B">
            <w:rPr>
              <w:rFonts w:ascii="Arial" w:hAnsi="Arial" w:cs="Arial"/>
              <w:lang w:val="pt-PT"/>
            </w:rPr>
            <w:t xml:space="preserve"> exp</w:t>
          </w:r>
          <w:r w:rsidR="00E71F6F" w:rsidRPr="003C202B">
            <w:rPr>
              <w:rFonts w:ascii="Arial" w:hAnsi="Arial" w:cs="Arial"/>
              <w:lang w:val="pt-PT"/>
            </w:rPr>
            <w:t>o</w:t>
          </w:r>
          <w:r w:rsidRPr="003C202B">
            <w:rPr>
              <w:rFonts w:ascii="Arial" w:hAnsi="Arial" w:cs="Arial"/>
              <w:lang w:val="pt-PT"/>
            </w:rPr>
            <w:t xml:space="preserve">stas </w:t>
          </w:r>
          <w:r w:rsidR="00E71F6F" w:rsidRPr="003C202B">
            <w:rPr>
              <w:rFonts w:ascii="Arial" w:hAnsi="Arial" w:cs="Arial"/>
              <w:lang w:val="pt-PT"/>
            </w:rPr>
            <w:t xml:space="preserve">às </w:t>
          </w:r>
          <w:r w:rsidRPr="003C202B">
            <w:rPr>
              <w:rFonts w:ascii="Arial" w:hAnsi="Arial" w:cs="Arial"/>
              <w:lang w:val="pt-PT"/>
            </w:rPr>
            <w:t>agres</w:t>
          </w:r>
          <w:r w:rsidR="00E71F6F" w:rsidRPr="003C202B">
            <w:rPr>
              <w:rFonts w:ascii="Arial" w:hAnsi="Arial" w:cs="Arial"/>
              <w:lang w:val="pt-PT"/>
            </w:rPr>
            <w:t xml:space="preserve">sões do </w:t>
          </w:r>
          <w:r w:rsidRPr="003C202B">
            <w:rPr>
              <w:rFonts w:ascii="Arial" w:hAnsi="Arial" w:cs="Arial"/>
              <w:lang w:val="pt-PT"/>
            </w:rPr>
            <w:t xml:space="preserve">sol </w:t>
          </w:r>
          <w:r w:rsidR="00E71F6F" w:rsidRPr="003C202B">
            <w:rPr>
              <w:rFonts w:ascii="Arial" w:hAnsi="Arial" w:cs="Arial"/>
              <w:lang w:val="pt-PT"/>
            </w:rPr>
            <w:t xml:space="preserve">e dos </w:t>
          </w:r>
          <w:r w:rsidRPr="003C202B">
            <w:rPr>
              <w:rFonts w:ascii="Arial" w:hAnsi="Arial" w:cs="Arial"/>
              <w:lang w:val="pt-PT"/>
            </w:rPr>
            <w:t>ra</w:t>
          </w:r>
          <w:r w:rsidR="00E71F6F" w:rsidRPr="003C202B">
            <w:rPr>
              <w:rFonts w:ascii="Arial" w:hAnsi="Arial" w:cs="Arial"/>
              <w:lang w:val="pt-PT"/>
            </w:rPr>
            <w:t>i</w:t>
          </w:r>
          <w:r w:rsidRPr="003C202B">
            <w:rPr>
              <w:rFonts w:ascii="Arial" w:hAnsi="Arial" w:cs="Arial"/>
              <w:lang w:val="pt-PT"/>
            </w:rPr>
            <w:t>os UV. També</w:t>
          </w:r>
          <w:r w:rsidR="00E71F6F" w:rsidRPr="003C202B">
            <w:rPr>
              <w:rFonts w:ascii="Arial" w:hAnsi="Arial" w:cs="Arial"/>
              <w:lang w:val="pt-PT"/>
            </w:rPr>
            <w:t xml:space="preserve">m </w:t>
          </w:r>
          <w:r w:rsidRPr="003C202B">
            <w:rPr>
              <w:rFonts w:ascii="Arial" w:hAnsi="Arial" w:cs="Arial"/>
              <w:lang w:val="pt-PT"/>
            </w:rPr>
            <w:t>de</w:t>
          </w:r>
          <w:r w:rsidR="00E71F6F" w:rsidRPr="003C202B">
            <w:rPr>
              <w:rFonts w:ascii="Arial" w:hAnsi="Arial" w:cs="Arial"/>
              <w:lang w:val="pt-PT"/>
            </w:rPr>
            <w:t xml:space="preserve">verão </w:t>
          </w:r>
          <w:r w:rsidRPr="003C202B">
            <w:rPr>
              <w:rFonts w:ascii="Arial" w:hAnsi="Arial" w:cs="Arial"/>
              <w:lang w:val="pt-PT"/>
            </w:rPr>
            <w:t xml:space="preserve">resistir </w:t>
          </w:r>
          <w:r w:rsidR="00E71F6F" w:rsidRPr="003C202B">
            <w:rPr>
              <w:rFonts w:ascii="Arial" w:hAnsi="Arial" w:cs="Arial"/>
              <w:lang w:val="pt-PT"/>
            </w:rPr>
            <w:t xml:space="preserve">à </w:t>
          </w:r>
          <w:r w:rsidRPr="003C202B">
            <w:rPr>
              <w:rFonts w:ascii="Arial" w:hAnsi="Arial" w:cs="Arial"/>
              <w:lang w:val="pt-PT"/>
            </w:rPr>
            <w:t>radia</w:t>
          </w:r>
          <w:r w:rsidR="00E71F6F" w:rsidRPr="003C202B">
            <w:rPr>
              <w:rFonts w:ascii="Arial" w:hAnsi="Arial" w:cs="Arial"/>
              <w:lang w:val="pt-PT"/>
            </w:rPr>
            <w:t xml:space="preserve">ção </w:t>
          </w:r>
          <w:r w:rsidRPr="003C202B">
            <w:rPr>
              <w:rFonts w:ascii="Arial" w:hAnsi="Arial" w:cs="Arial"/>
              <w:lang w:val="pt-PT"/>
            </w:rPr>
            <w:t>el</w:t>
          </w:r>
          <w:r w:rsidR="00E71F6F" w:rsidRPr="003C202B">
            <w:rPr>
              <w:rFonts w:ascii="Arial" w:hAnsi="Arial" w:cs="Arial"/>
              <w:lang w:val="pt-PT"/>
            </w:rPr>
            <w:t>e</w:t>
          </w:r>
          <w:r w:rsidRPr="003C202B">
            <w:rPr>
              <w:rFonts w:ascii="Arial" w:hAnsi="Arial" w:cs="Arial"/>
              <w:lang w:val="pt-PT"/>
            </w:rPr>
            <w:t>tromagnética. Est</w:t>
          </w:r>
          <w:r w:rsidR="00E71F6F" w:rsidRPr="003C202B">
            <w:rPr>
              <w:rFonts w:ascii="Arial" w:hAnsi="Arial" w:cs="Arial"/>
              <w:lang w:val="pt-PT"/>
            </w:rPr>
            <w:t>e</w:t>
          </w:r>
          <w:r w:rsidRPr="003C202B">
            <w:rPr>
              <w:rFonts w:ascii="Arial" w:hAnsi="Arial" w:cs="Arial"/>
              <w:lang w:val="pt-PT"/>
            </w:rPr>
            <w:t>s fenómenos repercutir</w:t>
          </w:r>
          <w:r w:rsidR="00E71F6F" w:rsidRPr="003C202B">
            <w:rPr>
              <w:rFonts w:ascii="Arial" w:hAnsi="Arial" w:cs="Arial"/>
              <w:lang w:val="pt-PT"/>
            </w:rPr>
            <w:t xml:space="preserve">-se-ão, </w:t>
          </w:r>
          <w:r w:rsidRPr="003C202B">
            <w:rPr>
              <w:rFonts w:ascii="Arial" w:hAnsi="Arial" w:cs="Arial"/>
              <w:lang w:val="pt-PT"/>
            </w:rPr>
            <w:t>claramente</w:t>
          </w:r>
          <w:r w:rsidR="00E71F6F" w:rsidRPr="003C202B">
            <w:rPr>
              <w:rFonts w:ascii="Arial" w:hAnsi="Arial" w:cs="Arial"/>
              <w:lang w:val="pt-PT"/>
            </w:rPr>
            <w:t xml:space="preserve">, na performance do </w:t>
          </w:r>
          <w:r w:rsidRPr="003C202B">
            <w:rPr>
              <w:rFonts w:ascii="Arial" w:hAnsi="Arial" w:cs="Arial"/>
              <w:lang w:val="pt-PT"/>
            </w:rPr>
            <w:t>veículo</w:t>
          </w:r>
          <w:r w:rsidR="00E71F6F" w:rsidRPr="003C202B">
            <w:rPr>
              <w:rFonts w:ascii="Arial" w:hAnsi="Arial" w:cs="Arial"/>
              <w:lang w:val="pt-PT"/>
            </w:rPr>
            <w:t xml:space="preserve">, e nas </w:t>
          </w:r>
          <w:r w:rsidRPr="003C202B">
            <w:rPr>
              <w:rFonts w:ascii="Arial" w:hAnsi="Arial" w:cs="Arial"/>
              <w:lang w:val="pt-PT"/>
            </w:rPr>
            <w:t>su</w:t>
          </w:r>
          <w:r w:rsidR="00E71F6F" w:rsidRPr="003C202B">
            <w:rPr>
              <w:rFonts w:ascii="Arial" w:hAnsi="Arial" w:cs="Arial"/>
              <w:lang w:val="pt-PT"/>
            </w:rPr>
            <w:t>a</w:t>
          </w:r>
          <w:r w:rsidRPr="003C202B">
            <w:rPr>
              <w:rFonts w:ascii="Arial" w:hAnsi="Arial" w:cs="Arial"/>
              <w:lang w:val="pt-PT"/>
            </w:rPr>
            <w:t>s r</w:t>
          </w:r>
          <w:r w:rsidR="00E71F6F" w:rsidRPr="003C202B">
            <w:rPr>
              <w:rFonts w:ascii="Arial" w:hAnsi="Arial" w:cs="Arial"/>
              <w:lang w:val="pt-PT"/>
            </w:rPr>
            <w:t>o</w:t>
          </w:r>
          <w:r w:rsidRPr="003C202B">
            <w:rPr>
              <w:rFonts w:ascii="Arial" w:hAnsi="Arial" w:cs="Arial"/>
              <w:lang w:val="pt-PT"/>
            </w:rPr>
            <w:t>das, p</w:t>
          </w:r>
          <w:r w:rsidR="00E71F6F" w:rsidRPr="003C202B">
            <w:rPr>
              <w:rFonts w:ascii="Arial" w:hAnsi="Arial" w:cs="Arial"/>
              <w:lang w:val="pt-PT"/>
            </w:rPr>
            <w:t>e</w:t>
          </w:r>
          <w:r w:rsidRPr="003C202B">
            <w:rPr>
              <w:rFonts w:ascii="Arial" w:hAnsi="Arial" w:cs="Arial"/>
              <w:lang w:val="pt-PT"/>
            </w:rPr>
            <w:t xml:space="preserve">lo que </w:t>
          </w:r>
          <w:r w:rsidR="00E71F6F" w:rsidRPr="003C202B">
            <w:rPr>
              <w:rFonts w:ascii="Arial" w:hAnsi="Arial" w:cs="Arial"/>
              <w:lang w:val="pt-PT"/>
            </w:rPr>
            <w:t xml:space="preserve">é </w:t>
          </w:r>
          <w:r w:rsidRPr="003C202B">
            <w:rPr>
              <w:rFonts w:ascii="Arial" w:hAnsi="Arial" w:cs="Arial"/>
              <w:lang w:val="pt-PT"/>
            </w:rPr>
            <w:t>vital abord</w:t>
          </w:r>
          <w:r w:rsidR="00E71F6F" w:rsidRPr="003C202B">
            <w:rPr>
              <w:rFonts w:ascii="Arial" w:hAnsi="Arial" w:cs="Arial"/>
              <w:lang w:val="pt-PT"/>
            </w:rPr>
            <w:t>á-</w:t>
          </w:r>
          <w:r w:rsidRPr="003C202B">
            <w:rPr>
              <w:rFonts w:ascii="Arial" w:hAnsi="Arial" w:cs="Arial"/>
              <w:lang w:val="pt-PT"/>
            </w:rPr>
            <w:t>los mediante u</w:t>
          </w:r>
          <w:r w:rsidR="00E71F6F" w:rsidRPr="003C202B">
            <w:rPr>
              <w:rFonts w:ascii="Arial" w:hAnsi="Arial" w:cs="Arial"/>
              <w:lang w:val="pt-PT"/>
            </w:rPr>
            <w:t xml:space="preserve">m </w:t>
          </w:r>
          <w:r w:rsidRPr="003C202B">
            <w:rPr>
              <w:rFonts w:ascii="Arial" w:hAnsi="Arial" w:cs="Arial"/>
              <w:lang w:val="pt-PT"/>
            </w:rPr>
            <w:t>traba</w:t>
          </w:r>
          <w:r w:rsidR="00E71F6F" w:rsidRPr="003C202B">
            <w:rPr>
              <w:rFonts w:ascii="Arial" w:hAnsi="Arial" w:cs="Arial"/>
              <w:lang w:val="pt-PT"/>
            </w:rPr>
            <w:t>lh</w:t>
          </w:r>
          <w:r w:rsidRPr="003C202B">
            <w:rPr>
              <w:rFonts w:ascii="Arial" w:hAnsi="Arial" w:cs="Arial"/>
              <w:lang w:val="pt-PT"/>
            </w:rPr>
            <w:t>o profund</w:t>
          </w:r>
          <w:r w:rsidR="00E71F6F" w:rsidRPr="003C202B">
            <w:rPr>
              <w:rFonts w:ascii="Arial" w:hAnsi="Arial" w:cs="Arial"/>
              <w:lang w:val="pt-PT"/>
            </w:rPr>
            <w:t xml:space="preserve">o </w:t>
          </w:r>
          <w:r w:rsidRPr="003C202B">
            <w:rPr>
              <w:rFonts w:ascii="Arial" w:hAnsi="Arial" w:cs="Arial"/>
              <w:lang w:val="pt-PT"/>
            </w:rPr>
            <w:t>sobre os materia</w:t>
          </w:r>
          <w:r w:rsidR="00E71F6F" w:rsidRPr="003C202B">
            <w:rPr>
              <w:rFonts w:ascii="Arial" w:hAnsi="Arial" w:cs="Arial"/>
              <w:lang w:val="pt-PT"/>
            </w:rPr>
            <w:t>i</w:t>
          </w:r>
          <w:r w:rsidRPr="003C202B">
            <w:rPr>
              <w:rFonts w:ascii="Arial" w:hAnsi="Arial" w:cs="Arial"/>
              <w:lang w:val="pt-PT"/>
            </w:rPr>
            <w:t>s</w:t>
          </w:r>
          <w:r w:rsidR="00952AA7" w:rsidRPr="003C202B">
            <w:rPr>
              <w:rFonts w:ascii="Arial" w:hAnsi="Arial" w:cs="Arial"/>
              <w:lang w:val="pt-PT"/>
            </w:rPr>
            <w:t xml:space="preserve">, </w:t>
          </w:r>
          <w:r w:rsidR="00E71F6F" w:rsidRPr="003C202B">
            <w:rPr>
              <w:rFonts w:ascii="Arial" w:hAnsi="Arial" w:cs="Arial"/>
              <w:lang w:val="pt-PT"/>
            </w:rPr>
            <w:t xml:space="preserve">a </w:t>
          </w:r>
          <w:r w:rsidR="00952AA7" w:rsidRPr="003C202B">
            <w:rPr>
              <w:rFonts w:ascii="Arial" w:hAnsi="Arial" w:cs="Arial"/>
              <w:lang w:val="pt-PT"/>
            </w:rPr>
            <w:t>su</w:t>
          </w:r>
          <w:r w:rsidR="00E71F6F" w:rsidRPr="003C202B">
            <w:rPr>
              <w:rFonts w:ascii="Arial" w:hAnsi="Arial" w:cs="Arial"/>
              <w:lang w:val="pt-PT"/>
            </w:rPr>
            <w:t>a</w:t>
          </w:r>
          <w:r w:rsidR="00952AA7" w:rsidRPr="003C202B">
            <w:rPr>
              <w:rFonts w:ascii="Arial" w:hAnsi="Arial" w:cs="Arial"/>
              <w:lang w:val="pt-PT"/>
            </w:rPr>
            <w:t xml:space="preserve"> </w:t>
          </w:r>
          <w:r w:rsidR="00E71F6F" w:rsidRPr="003C202B">
            <w:rPr>
              <w:rFonts w:ascii="Arial" w:hAnsi="Arial" w:cs="Arial"/>
              <w:lang w:val="pt-PT"/>
            </w:rPr>
            <w:t xml:space="preserve">resistência num determinado ambiente, </w:t>
          </w:r>
          <w:r w:rsidR="00952AA7" w:rsidRPr="003C202B">
            <w:rPr>
              <w:rFonts w:ascii="Arial" w:hAnsi="Arial" w:cs="Arial"/>
              <w:lang w:val="pt-PT"/>
            </w:rPr>
            <w:t>e</w:t>
          </w:r>
          <w:r w:rsidR="00E71F6F" w:rsidRPr="003C202B">
            <w:rPr>
              <w:rFonts w:ascii="Arial" w:hAnsi="Arial" w:cs="Arial"/>
              <w:lang w:val="pt-PT"/>
            </w:rPr>
            <w:t>,</w:t>
          </w:r>
          <w:r w:rsidR="00952AA7" w:rsidRPr="003C202B">
            <w:rPr>
              <w:rFonts w:ascii="Arial" w:hAnsi="Arial" w:cs="Arial"/>
              <w:lang w:val="pt-PT"/>
            </w:rPr>
            <w:t xml:space="preserve"> inclus</w:t>
          </w:r>
          <w:r w:rsidR="00E71F6F" w:rsidRPr="003C202B">
            <w:rPr>
              <w:rFonts w:ascii="Arial" w:hAnsi="Arial" w:cs="Arial"/>
              <w:lang w:val="pt-PT"/>
            </w:rPr>
            <w:t xml:space="preserve">ivamente, as </w:t>
          </w:r>
          <w:r w:rsidRPr="003C202B">
            <w:rPr>
              <w:rFonts w:ascii="Arial" w:hAnsi="Arial" w:cs="Arial"/>
              <w:lang w:val="pt-PT"/>
            </w:rPr>
            <w:t>su</w:t>
          </w:r>
          <w:r w:rsidR="00E71F6F" w:rsidRPr="003C202B">
            <w:rPr>
              <w:rFonts w:ascii="Arial" w:hAnsi="Arial" w:cs="Arial"/>
              <w:lang w:val="pt-PT"/>
            </w:rPr>
            <w:t>a</w:t>
          </w:r>
          <w:r w:rsidRPr="003C202B">
            <w:rPr>
              <w:rFonts w:ascii="Arial" w:hAnsi="Arial" w:cs="Arial"/>
              <w:lang w:val="pt-PT"/>
            </w:rPr>
            <w:t>s prop</w:t>
          </w:r>
          <w:r w:rsidR="00E71F6F" w:rsidRPr="003C202B">
            <w:rPr>
              <w:rFonts w:ascii="Arial" w:hAnsi="Arial" w:cs="Arial"/>
              <w:lang w:val="pt-PT"/>
            </w:rPr>
            <w:t>r</w:t>
          </w:r>
          <w:r w:rsidRPr="003C202B">
            <w:rPr>
              <w:rFonts w:ascii="Arial" w:hAnsi="Arial" w:cs="Arial"/>
              <w:lang w:val="pt-PT"/>
            </w:rPr>
            <w:t xml:space="preserve">iedades </w:t>
          </w:r>
          <w:r w:rsidRPr="003C202B">
            <w:rPr>
              <w:rFonts w:ascii="Arial" w:hAnsi="Arial" w:cs="Arial"/>
              <w:lang w:val="pt-PT"/>
            </w:rPr>
            <w:lastRenderedPageBreak/>
            <w:t>tribológicas (intera</w:t>
          </w:r>
          <w:r w:rsidR="00E71F6F" w:rsidRPr="003C202B">
            <w:rPr>
              <w:rFonts w:ascii="Arial" w:hAnsi="Arial" w:cs="Arial"/>
              <w:lang w:val="pt-PT"/>
            </w:rPr>
            <w:t xml:space="preserve">ção </w:t>
          </w:r>
          <w:r w:rsidRPr="003C202B">
            <w:rPr>
              <w:rFonts w:ascii="Arial" w:hAnsi="Arial" w:cs="Arial"/>
              <w:lang w:val="pt-PT"/>
            </w:rPr>
            <w:t>por fri</w:t>
          </w:r>
          <w:r w:rsidR="00E71F6F" w:rsidRPr="003C202B">
            <w:rPr>
              <w:rFonts w:ascii="Arial" w:hAnsi="Arial" w:cs="Arial"/>
              <w:lang w:val="pt-PT"/>
            </w:rPr>
            <w:t>cção</w:t>
          </w:r>
          <w:r w:rsidRPr="003C202B">
            <w:rPr>
              <w:rFonts w:ascii="Arial" w:hAnsi="Arial" w:cs="Arial"/>
              <w:lang w:val="pt-PT"/>
            </w:rPr>
            <w:t>), as</w:t>
          </w:r>
          <w:r w:rsidR="00E71F6F" w:rsidRPr="003C202B">
            <w:rPr>
              <w:rFonts w:ascii="Arial" w:hAnsi="Arial" w:cs="Arial"/>
              <w:lang w:val="pt-PT"/>
            </w:rPr>
            <w:t xml:space="preserve">sim </w:t>
          </w:r>
          <w:r w:rsidRPr="003C202B">
            <w:rPr>
              <w:rFonts w:ascii="Arial" w:hAnsi="Arial" w:cs="Arial"/>
              <w:lang w:val="pt-PT"/>
            </w:rPr>
            <w:t>como u</w:t>
          </w:r>
          <w:r w:rsidR="00E71F6F" w:rsidRPr="003C202B">
            <w:rPr>
              <w:rFonts w:ascii="Arial" w:hAnsi="Arial" w:cs="Arial"/>
              <w:lang w:val="pt-PT"/>
            </w:rPr>
            <w:t xml:space="preserve">m </w:t>
          </w:r>
          <w:r w:rsidRPr="003C202B">
            <w:rPr>
              <w:rFonts w:ascii="Arial" w:hAnsi="Arial" w:cs="Arial"/>
              <w:lang w:val="pt-PT"/>
            </w:rPr>
            <w:t>con</w:t>
          </w:r>
          <w:r w:rsidR="00E71F6F" w:rsidRPr="003C202B">
            <w:rPr>
              <w:rFonts w:ascii="Arial" w:hAnsi="Arial" w:cs="Arial"/>
              <w:lang w:val="pt-PT"/>
            </w:rPr>
            <w:t>he</w:t>
          </w:r>
          <w:r w:rsidRPr="003C202B">
            <w:rPr>
              <w:rFonts w:ascii="Arial" w:hAnsi="Arial" w:cs="Arial"/>
              <w:lang w:val="pt-PT"/>
            </w:rPr>
            <w:t xml:space="preserve">cimento profundo do que </w:t>
          </w:r>
          <w:r w:rsidR="0054048B" w:rsidRPr="003C202B">
            <w:rPr>
              <w:rFonts w:ascii="Arial" w:hAnsi="Arial" w:cs="Arial"/>
              <w:lang w:val="pt-PT"/>
            </w:rPr>
            <w:t xml:space="preserve">é necessário </w:t>
          </w:r>
          <w:r w:rsidRPr="003C202B">
            <w:rPr>
              <w:rFonts w:ascii="Arial" w:hAnsi="Arial" w:cs="Arial"/>
              <w:lang w:val="pt-PT"/>
            </w:rPr>
            <w:t xml:space="preserve">para funcionar </w:t>
          </w:r>
          <w:r w:rsidR="0054048B" w:rsidRPr="003C202B">
            <w:rPr>
              <w:rFonts w:ascii="Arial" w:hAnsi="Arial" w:cs="Arial"/>
              <w:lang w:val="pt-PT"/>
            </w:rPr>
            <w:t xml:space="preserve">num ambiente tão </w:t>
          </w:r>
          <w:r w:rsidRPr="003C202B">
            <w:rPr>
              <w:rFonts w:ascii="Arial" w:hAnsi="Arial" w:cs="Arial"/>
              <w:lang w:val="pt-PT"/>
            </w:rPr>
            <w:t>hostil</w:t>
          </w:r>
        </w:p>
        <w:p w14:paraId="795E39DA" w14:textId="77ACDCE2" w:rsidR="009113F0" w:rsidRPr="003C202B" w:rsidRDefault="009113F0" w:rsidP="009113F0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3C202B">
            <w:rPr>
              <w:rFonts w:ascii="Arial" w:hAnsi="Arial" w:cs="Arial"/>
              <w:b/>
              <w:bCs/>
              <w:lang w:val="pt-PT"/>
            </w:rPr>
            <w:t>Ba</w:t>
          </w:r>
          <w:r w:rsidR="0054048B" w:rsidRPr="003C202B">
            <w:rPr>
              <w:rFonts w:ascii="Arial" w:hAnsi="Arial" w:cs="Arial"/>
              <w:b/>
              <w:bCs/>
              <w:lang w:val="pt-PT"/>
            </w:rPr>
            <w:t>ix</w:t>
          </w:r>
          <w:r w:rsidRPr="003C202B">
            <w:rPr>
              <w:rFonts w:ascii="Arial" w:hAnsi="Arial" w:cs="Arial"/>
              <w:b/>
              <w:bCs/>
              <w:lang w:val="pt-PT"/>
            </w:rPr>
            <w:t xml:space="preserve">a </w:t>
          </w:r>
          <w:r w:rsidR="0054048B" w:rsidRPr="003C202B">
            <w:rPr>
              <w:rFonts w:ascii="Arial" w:hAnsi="Arial" w:cs="Arial"/>
              <w:b/>
              <w:bCs/>
              <w:lang w:val="pt-PT"/>
            </w:rPr>
            <w:t xml:space="preserve">resistência </w:t>
          </w:r>
          <w:r w:rsidRPr="003C202B">
            <w:rPr>
              <w:rFonts w:ascii="Arial" w:hAnsi="Arial" w:cs="Arial"/>
              <w:b/>
              <w:bCs/>
              <w:lang w:val="pt-PT"/>
            </w:rPr>
            <w:t>a</w:t>
          </w:r>
          <w:r w:rsidR="0054048B" w:rsidRPr="003C202B">
            <w:rPr>
              <w:rFonts w:ascii="Arial" w:hAnsi="Arial" w:cs="Arial"/>
              <w:b/>
              <w:bCs/>
              <w:lang w:val="pt-PT"/>
            </w:rPr>
            <w:t xml:space="preserve">o </w:t>
          </w:r>
          <w:r w:rsidRPr="003C202B">
            <w:rPr>
              <w:rFonts w:ascii="Arial" w:hAnsi="Arial" w:cs="Arial"/>
              <w:b/>
              <w:bCs/>
              <w:lang w:val="pt-PT"/>
            </w:rPr>
            <w:t>ro</w:t>
          </w:r>
          <w:r w:rsidR="0054048B" w:rsidRPr="003C202B">
            <w:rPr>
              <w:rFonts w:ascii="Arial" w:hAnsi="Arial" w:cs="Arial"/>
              <w:b/>
              <w:bCs/>
              <w:lang w:val="pt-PT"/>
            </w:rPr>
            <w:t>lamento</w:t>
          </w:r>
          <w:r w:rsidRPr="003C202B">
            <w:rPr>
              <w:rFonts w:ascii="Arial" w:hAnsi="Arial" w:cs="Arial"/>
              <w:b/>
              <w:bCs/>
              <w:lang w:val="pt-PT"/>
            </w:rPr>
            <w:t>:</w:t>
          </w:r>
          <w:r w:rsidRPr="003C202B">
            <w:rPr>
              <w:rFonts w:ascii="Arial" w:hAnsi="Arial" w:cs="Arial"/>
              <w:lang w:val="pt-PT"/>
            </w:rPr>
            <w:t xml:space="preserve"> </w:t>
          </w:r>
          <w:r w:rsidR="00D314B0" w:rsidRPr="003C202B">
            <w:rPr>
              <w:rFonts w:ascii="Arial" w:hAnsi="Arial" w:cs="Arial"/>
              <w:lang w:val="pt-PT"/>
            </w:rPr>
            <w:t xml:space="preserve">o </w:t>
          </w:r>
          <w:r w:rsidRPr="003C202B">
            <w:rPr>
              <w:rFonts w:ascii="Arial" w:hAnsi="Arial" w:cs="Arial"/>
              <w:lang w:val="pt-PT"/>
            </w:rPr>
            <w:t>rover pas</w:t>
          </w:r>
          <w:r w:rsidR="00D314B0" w:rsidRPr="003C202B">
            <w:rPr>
              <w:rFonts w:ascii="Arial" w:hAnsi="Arial" w:cs="Arial"/>
              <w:lang w:val="pt-PT"/>
            </w:rPr>
            <w:t>s</w:t>
          </w:r>
          <w:r w:rsidRPr="003C202B">
            <w:rPr>
              <w:rFonts w:ascii="Arial" w:hAnsi="Arial" w:cs="Arial"/>
              <w:lang w:val="pt-PT"/>
            </w:rPr>
            <w:t>ará</w:t>
          </w:r>
          <w:r w:rsidR="00D314B0" w:rsidRPr="003C202B">
            <w:rPr>
              <w:rFonts w:ascii="Arial" w:hAnsi="Arial" w:cs="Arial"/>
              <w:lang w:val="pt-PT"/>
            </w:rPr>
            <w:t xml:space="preserve"> </w:t>
          </w:r>
          <w:r w:rsidRPr="003C202B">
            <w:rPr>
              <w:rFonts w:ascii="Arial" w:hAnsi="Arial" w:cs="Arial"/>
              <w:lang w:val="pt-PT"/>
            </w:rPr>
            <w:t>gran</w:t>
          </w:r>
          <w:r w:rsidR="00D314B0" w:rsidRPr="003C202B">
            <w:rPr>
              <w:rFonts w:ascii="Arial" w:hAnsi="Arial" w:cs="Arial"/>
              <w:lang w:val="pt-PT"/>
            </w:rPr>
            <w:t>de</w:t>
          </w:r>
          <w:r w:rsidRPr="003C202B">
            <w:rPr>
              <w:rFonts w:ascii="Arial" w:hAnsi="Arial" w:cs="Arial"/>
              <w:lang w:val="pt-PT"/>
            </w:rPr>
            <w:t xml:space="preserve"> parte d</w:t>
          </w:r>
          <w:r w:rsidR="00D314B0" w:rsidRPr="003C202B">
            <w:rPr>
              <w:rFonts w:ascii="Arial" w:hAnsi="Arial" w:cs="Arial"/>
              <w:lang w:val="pt-PT"/>
            </w:rPr>
            <w:t xml:space="preserve">o </w:t>
          </w:r>
          <w:r w:rsidRPr="003C202B">
            <w:rPr>
              <w:rFonts w:ascii="Arial" w:hAnsi="Arial" w:cs="Arial"/>
              <w:lang w:val="pt-PT"/>
            </w:rPr>
            <w:t>s</w:t>
          </w:r>
          <w:r w:rsidR="00D314B0" w:rsidRPr="003C202B">
            <w:rPr>
              <w:rFonts w:ascii="Arial" w:hAnsi="Arial" w:cs="Arial"/>
              <w:lang w:val="pt-PT"/>
            </w:rPr>
            <w:t>e</w:t>
          </w:r>
          <w:r w:rsidRPr="003C202B">
            <w:rPr>
              <w:rFonts w:ascii="Arial" w:hAnsi="Arial" w:cs="Arial"/>
              <w:lang w:val="pt-PT"/>
            </w:rPr>
            <w:t xml:space="preserve">u tempo </w:t>
          </w:r>
          <w:r w:rsidR="00D314B0" w:rsidRPr="003C202B">
            <w:rPr>
              <w:rFonts w:ascii="Arial" w:hAnsi="Arial" w:cs="Arial"/>
              <w:lang w:val="pt-PT"/>
            </w:rPr>
            <w:t xml:space="preserve">à </w:t>
          </w:r>
          <w:r w:rsidRPr="003C202B">
            <w:rPr>
              <w:rFonts w:ascii="Arial" w:hAnsi="Arial" w:cs="Arial"/>
              <w:lang w:val="pt-PT"/>
            </w:rPr>
            <w:t>sombra</w:t>
          </w:r>
          <w:r w:rsidR="00D314B0" w:rsidRPr="003C202B">
            <w:rPr>
              <w:rFonts w:ascii="Arial" w:hAnsi="Arial" w:cs="Arial"/>
              <w:lang w:val="pt-PT"/>
            </w:rPr>
            <w:t>, e</w:t>
          </w:r>
          <w:r w:rsidRPr="003C202B">
            <w:rPr>
              <w:rFonts w:ascii="Arial" w:hAnsi="Arial" w:cs="Arial"/>
              <w:lang w:val="pt-PT"/>
            </w:rPr>
            <w:t xml:space="preserve">, por </w:t>
          </w:r>
          <w:r w:rsidR="00D314B0" w:rsidRPr="003C202B">
            <w:rPr>
              <w:rFonts w:ascii="Arial" w:hAnsi="Arial" w:cs="Arial"/>
              <w:lang w:val="pt-PT"/>
            </w:rPr>
            <w:t>isso</w:t>
          </w:r>
          <w:r w:rsidRPr="003C202B">
            <w:rPr>
              <w:rFonts w:ascii="Arial" w:hAnsi="Arial" w:cs="Arial"/>
              <w:lang w:val="pt-PT"/>
            </w:rPr>
            <w:t>, n</w:t>
          </w:r>
          <w:r w:rsidR="00D314B0" w:rsidRPr="003C202B">
            <w:rPr>
              <w:rFonts w:ascii="Arial" w:hAnsi="Arial" w:cs="Arial"/>
              <w:lang w:val="pt-PT"/>
            </w:rPr>
            <w:t>ã</w:t>
          </w:r>
          <w:r w:rsidRPr="003C202B">
            <w:rPr>
              <w:rFonts w:ascii="Arial" w:hAnsi="Arial" w:cs="Arial"/>
              <w:lang w:val="pt-PT"/>
            </w:rPr>
            <w:t>o pod</w:t>
          </w:r>
          <w:r w:rsidR="00D314B0" w:rsidRPr="003C202B">
            <w:rPr>
              <w:rFonts w:ascii="Arial" w:hAnsi="Arial" w:cs="Arial"/>
              <w:lang w:val="pt-PT"/>
            </w:rPr>
            <w:t>e</w:t>
          </w:r>
          <w:r w:rsidRPr="003C202B">
            <w:rPr>
              <w:rFonts w:ascii="Arial" w:hAnsi="Arial" w:cs="Arial"/>
              <w:lang w:val="pt-PT"/>
            </w:rPr>
            <w:t>rá recar</w:t>
          </w:r>
          <w:r w:rsidR="00D314B0" w:rsidRPr="003C202B">
            <w:rPr>
              <w:rFonts w:ascii="Arial" w:hAnsi="Arial" w:cs="Arial"/>
              <w:lang w:val="pt-PT"/>
            </w:rPr>
            <w:t>re</w:t>
          </w:r>
          <w:r w:rsidRPr="003C202B">
            <w:rPr>
              <w:rFonts w:ascii="Arial" w:hAnsi="Arial" w:cs="Arial"/>
              <w:lang w:val="pt-PT"/>
            </w:rPr>
            <w:t>gar fre</w:t>
          </w:r>
          <w:r w:rsidR="00D314B0" w:rsidRPr="003C202B">
            <w:rPr>
              <w:rFonts w:ascii="Arial" w:hAnsi="Arial" w:cs="Arial"/>
              <w:lang w:val="pt-PT"/>
            </w:rPr>
            <w:t>q</w:t>
          </w:r>
          <w:r w:rsidRPr="003C202B">
            <w:rPr>
              <w:rFonts w:ascii="Arial" w:hAnsi="Arial" w:cs="Arial"/>
              <w:lang w:val="pt-PT"/>
            </w:rPr>
            <w:t xml:space="preserve">uentemente </w:t>
          </w:r>
          <w:r w:rsidR="00D314B0" w:rsidRPr="003C202B">
            <w:rPr>
              <w:rFonts w:ascii="Arial" w:hAnsi="Arial" w:cs="Arial"/>
              <w:lang w:val="pt-PT"/>
            </w:rPr>
            <w:t xml:space="preserve">as </w:t>
          </w:r>
          <w:r w:rsidRPr="003C202B">
            <w:rPr>
              <w:rFonts w:ascii="Arial" w:hAnsi="Arial" w:cs="Arial"/>
              <w:lang w:val="pt-PT"/>
            </w:rPr>
            <w:t>su</w:t>
          </w:r>
          <w:r w:rsidR="00D314B0" w:rsidRPr="003C202B">
            <w:rPr>
              <w:rFonts w:ascii="Arial" w:hAnsi="Arial" w:cs="Arial"/>
              <w:lang w:val="pt-PT"/>
            </w:rPr>
            <w:t>a</w:t>
          </w:r>
          <w:r w:rsidRPr="003C202B">
            <w:rPr>
              <w:rFonts w:ascii="Arial" w:hAnsi="Arial" w:cs="Arial"/>
              <w:lang w:val="pt-PT"/>
            </w:rPr>
            <w:t>s bater</w:t>
          </w:r>
          <w:r w:rsidR="00D314B0" w:rsidRPr="003C202B">
            <w:rPr>
              <w:rFonts w:ascii="Arial" w:hAnsi="Arial" w:cs="Arial"/>
              <w:lang w:val="pt-PT"/>
            </w:rPr>
            <w:t>i</w:t>
          </w:r>
          <w:r w:rsidRPr="003C202B">
            <w:rPr>
              <w:rFonts w:ascii="Arial" w:hAnsi="Arial" w:cs="Arial"/>
              <w:lang w:val="pt-PT"/>
            </w:rPr>
            <w:t>as</w:t>
          </w:r>
          <w:r w:rsidR="00D314B0" w:rsidRPr="003C202B">
            <w:rPr>
              <w:rFonts w:ascii="Arial" w:hAnsi="Arial" w:cs="Arial"/>
              <w:lang w:val="pt-PT"/>
            </w:rPr>
            <w:t xml:space="preserve"> através dos </w:t>
          </w:r>
          <w:r w:rsidRPr="003C202B">
            <w:rPr>
              <w:rFonts w:ascii="Arial" w:hAnsi="Arial" w:cs="Arial"/>
              <w:lang w:val="pt-PT"/>
            </w:rPr>
            <w:t>s</w:t>
          </w:r>
          <w:r w:rsidR="00D314B0" w:rsidRPr="003C202B">
            <w:rPr>
              <w:rFonts w:ascii="Arial" w:hAnsi="Arial" w:cs="Arial"/>
              <w:lang w:val="pt-PT"/>
            </w:rPr>
            <w:t>e</w:t>
          </w:r>
          <w:r w:rsidRPr="003C202B">
            <w:rPr>
              <w:rFonts w:ascii="Arial" w:hAnsi="Arial" w:cs="Arial"/>
              <w:lang w:val="pt-PT"/>
            </w:rPr>
            <w:t xml:space="preserve">us </w:t>
          </w:r>
          <w:r w:rsidR="00D314B0" w:rsidRPr="003C202B">
            <w:rPr>
              <w:rFonts w:ascii="Arial" w:hAnsi="Arial" w:cs="Arial"/>
              <w:lang w:val="pt-PT"/>
            </w:rPr>
            <w:t xml:space="preserve">painéis </w:t>
          </w:r>
          <w:r w:rsidRPr="003C202B">
            <w:rPr>
              <w:rFonts w:ascii="Arial" w:hAnsi="Arial" w:cs="Arial"/>
              <w:lang w:val="pt-PT"/>
            </w:rPr>
            <w:t xml:space="preserve">solares. </w:t>
          </w:r>
          <w:r w:rsidR="00D314B0" w:rsidRPr="003C202B">
            <w:rPr>
              <w:rFonts w:ascii="Arial" w:hAnsi="Arial" w:cs="Arial"/>
              <w:lang w:val="pt-PT"/>
            </w:rPr>
            <w:t>C</w:t>
          </w:r>
          <w:r w:rsidRPr="003C202B">
            <w:rPr>
              <w:rFonts w:ascii="Arial" w:hAnsi="Arial" w:cs="Arial"/>
              <w:lang w:val="pt-PT"/>
            </w:rPr>
            <w:t>onse</w:t>
          </w:r>
          <w:r w:rsidR="00D314B0" w:rsidRPr="003C202B">
            <w:rPr>
              <w:rFonts w:ascii="Arial" w:hAnsi="Arial" w:cs="Arial"/>
              <w:lang w:val="pt-PT"/>
            </w:rPr>
            <w:t>quentemente</w:t>
          </w:r>
          <w:r w:rsidRPr="003C202B">
            <w:rPr>
              <w:rFonts w:ascii="Arial" w:hAnsi="Arial" w:cs="Arial"/>
              <w:lang w:val="pt-PT"/>
            </w:rPr>
            <w:t>, os materia</w:t>
          </w:r>
          <w:r w:rsidR="00D314B0" w:rsidRPr="003C202B">
            <w:rPr>
              <w:rFonts w:ascii="Arial" w:hAnsi="Arial" w:cs="Arial"/>
              <w:lang w:val="pt-PT"/>
            </w:rPr>
            <w:t>i</w:t>
          </w:r>
          <w:r w:rsidRPr="003C202B">
            <w:rPr>
              <w:rFonts w:ascii="Arial" w:hAnsi="Arial" w:cs="Arial"/>
              <w:lang w:val="pt-PT"/>
            </w:rPr>
            <w:t xml:space="preserve">s </w:t>
          </w:r>
          <w:r w:rsidR="00D314B0" w:rsidRPr="003C202B">
            <w:rPr>
              <w:rFonts w:ascii="Arial" w:hAnsi="Arial" w:cs="Arial"/>
              <w:lang w:val="pt-PT"/>
            </w:rPr>
            <w:t xml:space="preserve">e o design </w:t>
          </w:r>
          <w:r w:rsidRPr="003C202B">
            <w:rPr>
              <w:rFonts w:ascii="Arial" w:hAnsi="Arial" w:cs="Arial"/>
              <w:lang w:val="pt-PT"/>
            </w:rPr>
            <w:t>concebidos p</w:t>
          </w:r>
          <w:r w:rsidR="00D314B0" w:rsidRPr="003C202B">
            <w:rPr>
              <w:rFonts w:ascii="Arial" w:hAnsi="Arial" w:cs="Arial"/>
              <w:lang w:val="pt-PT"/>
            </w:rPr>
            <w:t xml:space="preserve">ela </w:t>
          </w:r>
          <w:r w:rsidRPr="003C202B">
            <w:rPr>
              <w:rFonts w:ascii="Arial" w:hAnsi="Arial" w:cs="Arial"/>
              <w:lang w:val="pt-PT"/>
            </w:rPr>
            <w:t>Michelin de</w:t>
          </w:r>
          <w:r w:rsidR="00D314B0" w:rsidRPr="003C202B">
            <w:rPr>
              <w:rFonts w:ascii="Arial" w:hAnsi="Arial" w:cs="Arial"/>
              <w:lang w:val="pt-PT"/>
            </w:rPr>
            <w:t xml:space="preserve">verão </w:t>
          </w:r>
          <w:r w:rsidRPr="003C202B">
            <w:rPr>
              <w:rFonts w:ascii="Arial" w:hAnsi="Arial" w:cs="Arial"/>
              <w:lang w:val="pt-PT"/>
            </w:rPr>
            <w:t xml:space="preserve">minimizar as </w:t>
          </w:r>
          <w:r w:rsidR="00D314B0" w:rsidRPr="003C202B">
            <w:rPr>
              <w:rFonts w:ascii="Arial" w:hAnsi="Arial" w:cs="Arial"/>
              <w:lang w:val="pt-PT"/>
            </w:rPr>
            <w:t xml:space="preserve">necessidades </w:t>
          </w:r>
          <w:r w:rsidRPr="003C202B">
            <w:rPr>
              <w:rFonts w:ascii="Arial" w:hAnsi="Arial" w:cs="Arial"/>
              <w:lang w:val="pt-PT"/>
            </w:rPr>
            <w:t>energéticas</w:t>
          </w:r>
          <w:r w:rsidR="00D314B0" w:rsidRPr="003C202B">
            <w:rPr>
              <w:rFonts w:ascii="Arial" w:hAnsi="Arial" w:cs="Arial"/>
              <w:lang w:val="pt-PT"/>
            </w:rPr>
            <w:t xml:space="preserve">, </w:t>
          </w:r>
          <w:r w:rsidRPr="003C202B">
            <w:rPr>
              <w:rFonts w:ascii="Arial" w:hAnsi="Arial" w:cs="Arial"/>
              <w:lang w:val="pt-PT"/>
            </w:rPr>
            <w:t xml:space="preserve">para preservar a </w:t>
          </w:r>
          <w:r w:rsidR="00D314B0" w:rsidRPr="003C202B">
            <w:rPr>
              <w:rFonts w:ascii="Arial" w:hAnsi="Arial" w:cs="Arial"/>
              <w:lang w:val="pt-PT"/>
            </w:rPr>
            <w:t xml:space="preserve">autonomia </w:t>
          </w:r>
          <w:r w:rsidRPr="003C202B">
            <w:rPr>
              <w:rFonts w:ascii="Arial" w:hAnsi="Arial" w:cs="Arial"/>
              <w:lang w:val="pt-PT"/>
            </w:rPr>
            <w:t>d</w:t>
          </w:r>
          <w:r w:rsidR="00D314B0" w:rsidRPr="003C202B">
            <w:rPr>
              <w:rFonts w:ascii="Arial" w:hAnsi="Arial" w:cs="Arial"/>
              <w:lang w:val="pt-PT"/>
            </w:rPr>
            <w:t>o</w:t>
          </w:r>
          <w:r w:rsidRPr="003C202B">
            <w:rPr>
              <w:rFonts w:ascii="Arial" w:hAnsi="Arial" w:cs="Arial"/>
              <w:lang w:val="pt-PT"/>
            </w:rPr>
            <w:t xml:space="preserve"> veículo. </w:t>
          </w:r>
          <w:r w:rsidR="00D314B0" w:rsidRPr="003C202B">
            <w:rPr>
              <w:rFonts w:ascii="Arial" w:hAnsi="Arial" w:cs="Arial"/>
              <w:lang w:val="pt-PT"/>
            </w:rPr>
            <w:t>Q</w:t>
          </w:r>
          <w:r w:rsidRPr="003C202B">
            <w:rPr>
              <w:rFonts w:ascii="Arial" w:hAnsi="Arial" w:cs="Arial"/>
              <w:lang w:val="pt-PT"/>
            </w:rPr>
            <w:t xml:space="preserve">uanta menos </w:t>
          </w:r>
          <w:r w:rsidR="00D314B0" w:rsidRPr="003C202B">
            <w:rPr>
              <w:rFonts w:ascii="Arial" w:hAnsi="Arial" w:cs="Arial"/>
              <w:lang w:val="pt-PT"/>
            </w:rPr>
            <w:t>resistência</w:t>
          </w:r>
          <w:r w:rsidR="008417DF" w:rsidRPr="003C202B">
            <w:rPr>
              <w:rFonts w:ascii="Arial" w:hAnsi="Arial" w:cs="Arial"/>
              <w:lang w:val="pt-PT"/>
            </w:rPr>
            <w:t>, causada diretamente pela</w:t>
          </w:r>
          <w:r w:rsidR="003C64D4" w:rsidRPr="003C202B">
            <w:rPr>
              <w:rFonts w:ascii="Arial" w:hAnsi="Arial" w:cs="Arial"/>
              <w:lang w:val="pt-PT"/>
            </w:rPr>
            <w:t>s</w:t>
          </w:r>
          <w:r w:rsidR="008417DF" w:rsidRPr="003C202B">
            <w:rPr>
              <w:rFonts w:ascii="Arial" w:hAnsi="Arial" w:cs="Arial"/>
              <w:lang w:val="pt-PT"/>
            </w:rPr>
            <w:t xml:space="preserve"> suas rodas, </w:t>
          </w:r>
          <w:r w:rsidRPr="003C202B">
            <w:rPr>
              <w:rFonts w:ascii="Arial" w:hAnsi="Arial" w:cs="Arial"/>
              <w:lang w:val="pt-PT"/>
            </w:rPr>
            <w:t>ten</w:t>
          </w:r>
          <w:r w:rsidR="00D314B0" w:rsidRPr="003C202B">
            <w:rPr>
              <w:rFonts w:ascii="Arial" w:hAnsi="Arial" w:cs="Arial"/>
              <w:lang w:val="pt-PT"/>
            </w:rPr>
            <w:t xml:space="preserve">ha </w:t>
          </w:r>
          <w:r w:rsidR="003C64D4" w:rsidRPr="003C202B">
            <w:rPr>
              <w:rFonts w:ascii="Arial" w:hAnsi="Arial" w:cs="Arial"/>
              <w:lang w:val="pt-PT"/>
            </w:rPr>
            <w:t>d</w:t>
          </w:r>
          <w:r w:rsidRPr="003C202B">
            <w:rPr>
              <w:rFonts w:ascii="Arial" w:hAnsi="Arial" w:cs="Arial"/>
              <w:lang w:val="pt-PT"/>
            </w:rPr>
            <w:t xml:space="preserve">e superar </w:t>
          </w:r>
          <w:r w:rsidR="00D314B0" w:rsidRPr="003C202B">
            <w:rPr>
              <w:rFonts w:ascii="Arial" w:hAnsi="Arial" w:cs="Arial"/>
              <w:lang w:val="pt-PT"/>
            </w:rPr>
            <w:t xml:space="preserve">o </w:t>
          </w:r>
          <w:r w:rsidR="00952AA7" w:rsidRPr="003C202B">
            <w:rPr>
              <w:rFonts w:ascii="Arial" w:hAnsi="Arial" w:cs="Arial"/>
              <w:lang w:val="pt-PT"/>
            </w:rPr>
            <w:t>veículo</w:t>
          </w:r>
          <w:r w:rsidR="00D314B0" w:rsidRPr="003C202B">
            <w:rPr>
              <w:rFonts w:ascii="Arial" w:hAnsi="Arial" w:cs="Arial"/>
              <w:lang w:val="pt-PT"/>
            </w:rPr>
            <w:t xml:space="preserve">, </w:t>
          </w:r>
          <w:r w:rsidRPr="003C202B">
            <w:rPr>
              <w:rFonts w:ascii="Arial" w:hAnsi="Arial" w:cs="Arial"/>
              <w:lang w:val="pt-PT"/>
            </w:rPr>
            <w:t>meno</w:t>
          </w:r>
          <w:r w:rsidR="008417DF" w:rsidRPr="003C202B">
            <w:rPr>
              <w:rFonts w:ascii="Arial" w:hAnsi="Arial" w:cs="Arial"/>
              <w:lang w:val="pt-PT"/>
            </w:rPr>
            <w:t>r a</w:t>
          </w:r>
          <w:r w:rsidRPr="003C202B">
            <w:rPr>
              <w:rFonts w:ascii="Arial" w:hAnsi="Arial" w:cs="Arial"/>
              <w:lang w:val="pt-PT"/>
            </w:rPr>
            <w:t xml:space="preserve"> </w:t>
          </w:r>
          <w:r w:rsidR="008417DF" w:rsidRPr="003C202B">
            <w:rPr>
              <w:rFonts w:ascii="Arial" w:hAnsi="Arial" w:cs="Arial"/>
              <w:lang w:val="pt-PT"/>
            </w:rPr>
            <w:t xml:space="preserve">energia de que necessitará </w:t>
          </w:r>
          <w:r w:rsidRPr="003C202B">
            <w:rPr>
              <w:rFonts w:ascii="Arial" w:hAnsi="Arial" w:cs="Arial"/>
              <w:lang w:val="pt-PT"/>
            </w:rPr>
            <w:t xml:space="preserve">para </w:t>
          </w:r>
          <w:r w:rsidR="008417DF" w:rsidRPr="003C202B">
            <w:rPr>
              <w:rFonts w:ascii="Arial" w:hAnsi="Arial" w:cs="Arial"/>
              <w:lang w:val="pt-PT"/>
            </w:rPr>
            <w:t>avançar</w:t>
          </w:r>
        </w:p>
        <w:p w14:paraId="3D5D35D2" w14:textId="5697F0A7" w:rsidR="009113F0" w:rsidRPr="003C202B" w:rsidRDefault="009113F0" w:rsidP="009113F0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3C202B">
            <w:rPr>
              <w:rFonts w:ascii="Arial" w:hAnsi="Arial" w:cs="Arial"/>
              <w:b/>
              <w:bCs/>
              <w:lang w:val="pt-PT"/>
            </w:rPr>
            <w:t>Resist</w:t>
          </w:r>
          <w:r w:rsidR="008417DF" w:rsidRPr="003C202B">
            <w:rPr>
              <w:rFonts w:ascii="Arial" w:hAnsi="Arial" w:cs="Arial"/>
              <w:b/>
              <w:bCs/>
              <w:lang w:val="pt-PT"/>
            </w:rPr>
            <w:t>ê</w:t>
          </w:r>
          <w:r w:rsidRPr="003C202B">
            <w:rPr>
              <w:rFonts w:ascii="Arial" w:hAnsi="Arial" w:cs="Arial"/>
              <w:b/>
              <w:bCs/>
              <w:lang w:val="pt-PT"/>
            </w:rPr>
            <w:t>ncia</w:t>
          </w:r>
          <w:r w:rsidR="008417DF" w:rsidRPr="003C202B">
            <w:rPr>
              <w:rFonts w:ascii="Arial" w:hAnsi="Arial" w:cs="Arial"/>
              <w:b/>
              <w:bCs/>
              <w:lang w:val="pt-PT"/>
            </w:rPr>
            <w:t xml:space="preserve"> à </w:t>
          </w:r>
          <w:r w:rsidRPr="003C202B">
            <w:rPr>
              <w:rFonts w:ascii="Arial" w:hAnsi="Arial" w:cs="Arial"/>
              <w:b/>
              <w:bCs/>
              <w:lang w:val="pt-PT"/>
            </w:rPr>
            <w:t>abras</w:t>
          </w:r>
          <w:r w:rsidR="008417DF" w:rsidRPr="003C202B">
            <w:rPr>
              <w:rFonts w:ascii="Arial" w:hAnsi="Arial" w:cs="Arial"/>
              <w:b/>
              <w:bCs/>
              <w:lang w:val="pt-PT"/>
            </w:rPr>
            <w:t>ão</w:t>
          </w:r>
          <w:r w:rsidRPr="003C202B">
            <w:rPr>
              <w:rFonts w:ascii="Arial" w:hAnsi="Arial" w:cs="Arial"/>
              <w:b/>
              <w:bCs/>
              <w:lang w:val="pt-PT"/>
            </w:rPr>
            <w:t>:</w:t>
          </w:r>
          <w:r w:rsidRPr="003C202B">
            <w:rPr>
              <w:rFonts w:ascii="Arial" w:hAnsi="Arial" w:cs="Arial"/>
              <w:lang w:val="pt-PT"/>
            </w:rPr>
            <w:t xml:space="preserve"> a are</w:t>
          </w:r>
          <w:r w:rsidR="008417DF" w:rsidRPr="003C202B">
            <w:rPr>
              <w:rFonts w:ascii="Arial" w:hAnsi="Arial" w:cs="Arial"/>
              <w:lang w:val="pt-PT"/>
            </w:rPr>
            <w:t>i</w:t>
          </w:r>
          <w:r w:rsidRPr="003C202B">
            <w:rPr>
              <w:rFonts w:ascii="Arial" w:hAnsi="Arial" w:cs="Arial"/>
              <w:lang w:val="pt-PT"/>
            </w:rPr>
            <w:t>a d</w:t>
          </w:r>
          <w:r w:rsidR="008417DF" w:rsidRPr="003C202B">
            <w:rPr>
              <w:rFonts w:ascii="Arial" w:hAnsi="Arial" w:cs="Arial"/>
              <w:lang w:val="pt-PT"/>
            </w:rPr>
            <w:t xml:space="preserve">o </w:t>
          </w:r>
          <w:r w:rsidR="00952AA7" w:rsidRPr="003C202B">
            <w:rPr>
              <w:rFonts w:ascii="Arial" w:hAnsi="Arial" w:cs="Arial"/>
              <w:lang w:val="pt-PT"/>
            </w:rPr>
            <w:t>P</w:t>
          </w:r>
          <w:r w:rsidRPr="003C202B">
            <w:rPr>
              <w:rFonts w:ascii="Arial" w:hAnsi="Arial" w:cs="Arial"/>
              <w:lang w:val="pt-PT"/>
            </w:rPr>
            <w:t xml:space="preserve">olo </w:t>
          </w:r>
          <w:r w:rsidR="00952AA7" w:rsidRPr="003C202B">
            <w:rPr>
              <w:rFonts w:ascii="Arial" w:hAnsi="Arial" w:cs="Arial"/>
              <w:lang w:val="pt-PT"/>
            </w:rPr>
            <w:t>S</w:t>
          </w:r>
          <w:r w:rsidRPr="003C202B">
            <w:rPr>
              <w:rFonts w:ascii="Arial" w:hAnsi="Arial" w:cs="Arial"/>
              <w:lang w:val="pt-PT"/>
            </w:rPr>
            <w:t>u</w:t>
          </w:r>
          <w:r w:rsidR="008417DF" w:rsidRPr="003C202B">
            <w:rPr>
              <w:rFonts w:ascii="Arial" w:hAnsi="Arial" w:cs="Arial"/>
              <w:lang w:val="pt-PT"/>
            </w:rPr>
            <w:t>l</w:t>
          </w:r>
          <w:r w:rsidRPr="003C202B">
            <w:rPr>
              <w:rFonts w:ascii="Arial" w:hAnsi="Arial" w:cs="Arial"/>
              <w:lang w:val="pt-PT"/>
            </w:rPr>
            <w:t xml:space="preserve"> da Lua s</w:t>
          </w:r>
          <w:r w:rsidR="008417DF" w:rsidRPr="003C202B">
            <w:rPr>
              <w:rFonts w:ascii="Arial" w:hAnsi="Arial" w:cs="Arial"/>
              <w:lang w:val="pt-PT"/>
            </w:rPr>
            <w:t xml:space="preserve">ofreu muito </w:t>
          </w:r>
          <w:r w:rsidRPr="003C202B">
            <w:rPr>
              <w:rFonts w:ascii="Arial" w:hAnsi="Arial" w:cs="Arial"/>
              <w:lang w:val="pt-PT"/>
            </w:rPr>
            <w:t>po</w:t>
          </w:r>
          <w:r w:rsidR="008417DF" w:rsidRPr="003C202B">
            <w:rPr>
              <w:rFonts w:ascii="Arial" w:hAnsi="Arial" w:cs="Arial"/>
              <w:lang w:val="pt-PT"/>
            </w:rPr>
            <w:t>u</w:t>
          </w:r>
          <w:r w:rsidRPr="003C202B">
            <w:rPr>
              <w:rFonts w:ascii="Arial" w:hAnsi="Arial" w:cs="Arial"/>
              <w:lang w:val="pt-PT"/>
            </w:rPr>
            <w:t>ca eros</w:t>
          </w:r>
          <w:r w:rsidR="008417DF" w:rsidRPr="003C202B">
            <w:rPr>
              <w:rFonts w:ascii="Arial" w:hAnsi="Arial" w:cs="Arial"/>
              <w:lang w:val="pt-PT"/>
            </w:rPr>
            <w:t>ão</w:t>
          </w:r>
          <w:r w:rsidRPr="003C202B">
            <w:rPr>
              <w:rFonts w:ascii="Arial" w:hAnsi="Arial" w:cs="Arial"/>
              <w:lang w:val="pt-PT"/>
            </w:rPr>
            <w:t>, o que significa que p</w:t>
          </w:r>
          <w:r w:rsidR="008417DF" w:rsidRPr="003C202B">
            <w:rPr>
              <w:rFonts w:ascii="Arial" w:hAnsi="Arial" w:cs="Arial"/>
              <w:lang w:val="pt-PT"/>
            </w:rPr>
            <w:t>o</w:t>
          </w:r>
          <w:r w:rsidRPr="003C202B">
            <w:rPr>
              <w:rFonts w:ascii="Arial" w:hAnsi="Arial" w:cs="Arial"/>
              <w:lang w:val="pt-PT"/>
            </w:rPr>
            <w:t>de ser mu</w:t>
          </w:r>
          <w:r w:rsidR="008417DF" w:rsidRPr="003C202B">
            <w:rPr>
              <w:rFonts w:ascii="Arial" w:hAnsi="Arial" w:cs="Arial"/>
              <w:lang w:val="pt-PT"/>
            </w:rPr>
            <w:t>ito</w:t>
          </w:r>
          <w:r w:rsidRPr="003C202B">
            <w:rPr>
              <w:rFonts w:ascii="Arial" w:hAnsi="Arial" w:cs="Arial"/>
              <w:lang w:val="pt-PT"/>
            </w:rPr>
            <w:t xml:space="preserve"> abrasiva para as </w:t>
          </w:r>
          <w:r w:rsidR="008417DF" w:rsidRPr="003C202B">
            <w:rPr>
              <w:rFonts w:ascii="Arial" w:hAnsi="Arial" w:cs="Arial"/>
              <w:lang w:val="pt-PT"/>
            </w:rPr>
            <w:t xml:space="preserve">superfícies </w:t>
          </w:r>
          <w:r w:rsidRPr="003C202B">
            <w:rPr>
              <w:rFonts w:ascii="Arial" w:hAnsi="Arial" w:cs="Arial"/>
              <w:lang w:val="pt-PT"/>
            </w:rPr>
            <w:t>que entra</w:t>
          </w:r>
          <w:r w:rsidR="008417DF" w:rsidRPr="003C202B">
            <w:rPr>
              <w:rFonts w:ascii="Arial" w:hAnsi="Arial" w:cs="Arial"/>
              <w:lang w:val="pt-PT"/>
            </w:rPr>
            <w:t xml:space="preserve">m em </w:t>
          </w:r>
          <w:r w:rsidRPr="003C202B">
            <w:rPr>
              <w:rFonts w:ascii="Arial" w:hAnsi="Arial" w:cs="Arial"/>
              <w:lang w:val="pt-PT"/>
            </w:rPr>
            <w:t>contacto co</w:t>
          </w:r>
          <w:r w:rsidR="008417DF" w:rsidRPr="003C202B">
            <w:rPr>
              <w:rFonts w:ascii="Arial" w:hAnsi="Arial" w:cs="Arial"/>
              <w:lang w:val="pt-PT"/>
            </w:rPr>
            <w:t>m el</w:t>
          </w:r>
          <w:r w:rsidRPr="003C202B">
            <w:rPr>
              <w:rFonts w:ascii="Arial" w:hAnsi="Arial" w:cs="Arial"/>
              <w:lang w:val="pt-PT"/>
            </w:rPr>
            <w:t>a. Para funcionar de forma fi</w:t>
          </w:r>
          <w:r w:rsidR="008417DF" w:rsidRPr="003C202B">
            <w:rPr>
              <w:rFonts w:ascii="Arial" w:hAnsi="Arial" w:cs="Arial"/>
              <w:lang w:val="pt-PT"/>
            </w:rPr>
            <w:t xml:space="preserve">ável </w:t>
          </w:r>
          <w:r w:rsidRPr="003C202B">
            <w:rPr>
              <w:rFonts w:ascii="Arial" w:hAnsi="Arial" w:cs="Arial"/>
              <w:lang w:val="pt-PT"/>
            </w:rPr>
            <w:t>ao l</w:t>
          </w:r>
          <w:r w:rsidR="008417DF" w:rsidRPr="003C202B">
            <w:rPr>
              <w:rFonts w:ascii="Arial" w:hAnsi="Arial" w:cs="Arial"/>
              <w:lang w:val="pt-PT"/>
            </w:rPr>
            <w:t>on</w:t>
          </w:r>
          <w:r w:rsidRPr="003C202B">
            <w:rPr>
              <w:rFonts w:ascii="Arial" w:hAnsi="Arial" w:cs="Arial"/>
              <w:lang w:val="pt-PT"/>
            </w:rPr>
            <w:t>go de 10</w:t>
          </w:r>
          <w:r w:rsidR="008417DF" w:rsidRPr="003C202B">
            <w:rPr>
              <w:rFonts w:ascii="Arial" w:hAnsi="Arial" w:cs="Arial"/>
              <w:lang w:val="pt-PT"/>
            </w:rPr>
            <w:t xml:space="preserve"> </w:t>
          </w:r>
          <w:r w:rsidRPr="003C202B">
            <w:rPr>
              <w:rFonts w:ascii="Arial" w:hAnsi="Arial" w:cs="Arial"/>
              <w:lang w:val="pt-PT"/>
            </w:rPr>
            <w:t>000 km</w:t>
          </w:r>
          <w:r w:rsidR="008417DF" w:rsidRPr="003C202B">
            <w:rPr>
              <w:rFonts w:ascii="Arial" w:hAnsi="Arial" w:cs="Arial"/>
              <w:lang w:val="pt-PT"/>
            </w:rPr>
            <w:t xml:space="preserve">, e </w:t>
          </w:r>
          <w:r w:rsidRPr="003C202B">
            <w:rPr>
              <w:rFonts w:ascii="Arial" w:hAnsi="Arial" w:cs="Arial"/>
              <w:lang w:val="pt-PT"/>
            </w:rPr>
            <w:t>10 a</w:t>
          </w:r>
          <w:r w:rsidR="008417DF" w:rsidRPr="003C202B">
            <w:rPr>
              <w:rFonts w:ascii="Arial" w:hAnsi="Arial" w:cs="Arial"/>
              <w:lang w:val="pt-PT"/>
            </w:rPr>
            <w:t>n</w:t>
          </w:r>
          <w:r w:rsidRPr="003C202B">
            <w:rPr>
              <w:rFonts w:ascii="Arial" w:hAnsi="Arial" w:cs="Arial"/>
              <w:lang w:val="pt-PT"/>
            </w:rPr>
            <w:t xml:space="preserve">os, </w:t>
          </w:r>
          <w:r w:rsidR="008417DF" w:rsidRPr="003C202B">
            <w:rPr>
              <w:rFonts w:ascii="Arial" w:hAnsi="Arial" w:cs="Arial"/>
              <w:lang w:val="pt-PT"/>
            </w:rPr>
            <w:t xml:space="preserve">além das </w:t>
          </w:r>
          <w:r w:rsidRPr="003C202B">
            <w:rPr>
              <w:rFonts w:ascii="Arial" w:hAnsi="Arial" w:cs="Arial"/>
              <w:lang w:val="pt-PT"/>
            </w:rPr>
            <w:t>su</w:t>
          </w:r>
          <w:r w:rsidR="008417DF" w:rsidRPr="003C202B">
            <w:rPr>
              <w:rFonts w:ascii="Arial" w:hAnsi="Arial" w:cs="Arial"/>
              <w:lang w:val="pt-PT"/>
            </w:rPr>
            <w:t>a</w:t>
          </w:r>
          <w:r w:rsidRPr="003C202B">
            <w:rPr>
              <w:rFonts w:ascii="Arial" w:hAnsi="Arial" w:cs="Arial"/>
              <w:lang w:val="pt-PT"/>
            </w:rPr>
            <w:t>s capacidades todo</w:t>
          </w:r>
          <w:r w:rsidR="008417DF" w:rsidRPr="003C202B">
            <w:rPr>
              <w:rFonts w:ascii="Arial" w:hAnsi="Arial" w:cs="Arial"/>
              <w:lang w:val="pt-PT"/>
            </w:rPr>
            <w:t>-o-</w:t>
          </w:r>
          <w:r w:rsidRPr="003C202B">
            <w:rPr>
              <w:rFonts w:ascii="Arial" w:hAnsi="Arial" w:cs="Arial"/>
              <w:lang w:val="pt-PT"/>
            </w:rPr>
            <w:t>terreno sobre ar</w:t>
          </w:r>
          <w:r w:rsidR="008417DF" w:rsidRPr="003C202B">
            <w:rPr>
              <w:rFonts w:ascii="Arial" w:hAnsi="Arial" w:cs="Arial"/>
              <w:lang w:val="pt-PT"/>
            </w:rPr>
            <w:t>ei</w:t>
          </w:r>
          <w:r w:rsidRPr="003C202B">
            <w:rPr>
              <w:rFonts w:ascii="Arial" w:hAnsi="Arial" w:cs="Arial"/>
              <w:lang w:val="pt-PT"/>
            </w:rPr>
            <w:t>a, roc</w:t>
          </w:r>
          <w:r w:rsidR="008417DF" w:rsidRPr="003C202B">
            <w:rPr>
              <w:rFonts w:ascii="Arial" w:hAnsi="Arial" w:cs="Arial"/>
              <w:lang w:val="pt-PT"/>
            </w:rPr>
            <w:t>h</w:t>
          </w:r>
          <w:r w:rsidRPr="003C202B">
            <w:rPr>
              <w:rFonts w:ascii="Arial" w:hAnsi="Arial" w:cs="Arial"/>
              <w:lang w:val="pt-PT"/>
            </w:rPr>
            <w:t xml:space="preserve">as </w:t>
          </w:r>
          <w:r w:rsidR="008417DF" w:rsidRPr="003C202B">
            <w:rPr>
              <w:rFonts w:ascii="Arial" w:hAnsi="Arial" w:cs="Arial"/>
              <w:lang w:val="pt-PT"/>
            </w:rPr>
            <w:t>e</w:t>
          </w:r>
          <w:r w:rsidRPr="003C202B">
            <w:rPr>
              <w:rFonts w:ascii="Arial" w:hAnsi="Arial" w:cs="Arial"/>
              <w:lang w:val="pt-PT"/>
            </w:rPr>
            <w:t xml:space="preserve"> </w:t>
          </w:r>
          <w:r w:rsidR="008417DF" w:rsidRPr="003C202B">
            <w:rPr>
              <w:rFonts w:ascii="Arial" w:hAnsi="Arial" w:cs="Arial"/>
              <w:lang w:val="pt-PT"/>
            </w:rPr>
            <w:t>crateras</w:t>
          </w:r>
          <w:r w:rsidRPr="003C202B">
            <w:rPr>
              <w:rFonts w:ascii="Arial" w:hAnsi="Arial" w:cs="Arial"/>
              <w:lang w:val="pt-PT"/>
            </w:rPr>
            <w:t>, as r</w:t>
          </w:r>
          <w:r w:rsidR="008417DF" w:rsidRPr="003C202B">
            <w:rPr>
              <w:rFonts w:ascii="Arial" w:hAnsi="Arial" w:cs="Arial"/>
              <w:lang w:val="pt-PT"/>
            </w:rPr>
            <w:t>o</w:t>
          </w:r>
          <w:r w:rsidRPr="003C202B">
            <w:rPr>
              <w:rFonts w:ascii="Arial" w:hAnsi="Arial" w:cs="Arial"/>
              <w:lang w:val="pt-PT"/>
            </w:rPr>
            <w:t>das d</w:t>
          </w:r>
          <w:r w:rsidR="008417DF" w:rsidRPr="003C202B">
            <w:rPr>
              <w:rFonts w:ascii="Arial" w:hAnsi="Arial" w:cs="Arial"/>
              <w:lang w:val="pt-PT"/>
            </w:rPr>
            <w:t xml:space="preserve">o </w:t>
          </w:r>
          <w:r w:rsidRPr="003C202B">
            <w:rPr>
              <w:rFonts w:ascii="Arial" w:hAnsi="Arial" w:cs="Arial"/>
              <w:lang w:val="pt-PT"/>
            </w:rPr>
            <w:t xml:space="preserve">veículo </w:t>
          </w:r>
          <w:r w:rsidR="008417DF" w:rsidRPr="003C202B">
            <w:rPr>
              <w:rFonts w:ascii="Arial" w:hAnsi="Arial" w:cs="Arial"/>
              <w:lang w:val="pt-PT"/>
            </w:rPr>
            <w:t xml:space="preserve">deverão ser </w:t>
          </w:r>
          <w:r w:rsidRPr="003C202B">
            <w:rPr>
              <w:rFonts w:ascii="Arial" w:hAnsi="Arial" w:cs="Arial"/>
              <w:lang w:val="pt-PT"/>
            </w:rPr>
            <w:t>fabricadas co</w:t>
          </w:r>
          <w:r w:rsidR="008417DF" w:rsidRPr="003C202B">
            <w:rPr>
              <w:rFonts w:ascii="Arial" w:hAnsi="Arial" w:cs="Arial"/>
              <w:lang w:val="pt-PT"/>
            </w:rPr>
            <w:t>m</w:t>
          </w:r>
          <w:r w:rsidRPr="003C202B">
            <w:rPr>
              <w:rFonts w:ascii="Arial" w:hAnsi="Arial" w:cs="Arial"/>
              <w:lang w:val="pt-PT"/>
            </w:rPr>
            <w:t xml:space="preserve"> materia</w:t>
          </w:r>
          <w:r w:rsidR="008417DF" w:rsidRPr="003C202B">
            <w:rPr>
              <w:rFonts w:ascii="Arial" w:hAnsi="Arial" w:cs="Arial"/>
              <w:lang w:val="pt-PT"/>
            </w:rPr>
            <w:t>i</w:t>
          </w:r>
          <w:r w:rsidRPr="003C202B">
            <w:rPr>
              <w:rFonts w:ascii="Arial" w:hAnsi="Arial" w:cs="Arial"/>
              <w:lang w:val="pt-PT"/>
            </w:rPr>
            <w:t>s especialmente resistentes</w:t>
          </w:r>
          <w:r w:rsidR="00952AA7" w:rsidRPr="003C202B">
            <w:rPr>
              <w:rFonts w:ascii="Arial" w:hAnsi="Arial" w:cs="Arial"/>
              <w:lang w:val="pt-PT"/>
            </w:rPr>
            <w:t xml:space="preserve"> </w:t>
          </w:r>
          <w:r w:rsidR="008417DF" w:rsidRPr="003C202B">
            <w:rPr>
              <w:rFonts w:ascii="Arial" w:hAnsi="Arial" w:cs="Arial"/>
              <w:lang w:val="pt-PT"/>
            </w:rPr>
            <w:t xml:space="preserve">e </w:t>
          </w:r>
          <w:r w:rsidRPr="003C202B">
            <w:rPr>
              <w:rFonts w:ascii="Arial" w:hAnsi="Arial" w:cs="Arial"/>
              <w:lang w:val="pt-PT"/>
            </w:rPr>
            <w:t>capa</w:t>
          </w:r>
          <w:r w:rsidR="008417DF" w:rsidRPr="003C202B">
            <w:rPr>
              <w:rFonts w:ascii="Arial" w:hAnsi="Arial" w:cs="Arial"/>
              <w:lang w:val="pt-PT"/>
            </w:rPr>
            <w:t>z</w:t>
          </w:r>
          <w:r w:rsidRPr="003C202B">
            <w:rPr>
              <w:rFonts w:ascii="Arial" w:hAnsi="Arial" w:cs="Arial"/>
              <w:lang w:val="pt-PT"/>
            </w:rPr>
            <w:t xml:space="preserve">es de manter </w:t>
          </w:r>
          <w:r w:rsidR="008417DF" w:rsidRPr="003C202B">
            <w:rPr>
              <w:rFonts w:ascii="Arial" w:hAnsi="Arial" w:cs="Arial"/>
              <w:lang w:val="pt-PT"/>
            </w:rPr>
            <w:t>a</w:t>
          </w:r>
          <w:r w:rsidR="003C64D4" w:rsidRPr="003C202B">
            <w:rPr>
              <w:rFonts w:ascii="Arial" w:hAnsi="Arial" w:cs="Arial"/>
              <w:lang w:val="pt-PT"/>
            </w:rPr>
            <w:t xml:space="preserve"> </w:t>
          </w:r>
          <w:r w:rsidRPr="003C202B">
            <w:rPr>
              <w:rFonts w:ascii="Arial" w:hAnsi="Arial" w:cs="Arial"/>
              <w:lang w:val="pt-PT"/>
            </w:rPr>
            <w:t>su</w:t>
          </w:r>
          <w:r w:rsidR="003C64D4" w:rsidRPr="003C202B">
            <w:rPr>
              <w:rFonts w:ascii="Arial" w:hAnsi="Arial" w:cs="Arial"/>
              <w:lang w:val="pt-PT"/>
            </w:rPr>
            <w:t>a</w:t>
          </w:r>
          <w:r w:rsidRPr="003C202B">
            <w:rPr>
              <w:rFonts w:ascii="Arial" w:hAnsi="Arial" w:cs="Arial"/>
              <w:lang w:val="pt-PT"/>
            </w:rPr>
            <w:t>s prop</w:t>
          </w:r>
          <w:r w:rsidR="003C64D4" w:rsidRPr="003C202B">
            <w:rPr>
              <w:rFonts w:ascii="Arial" w:hAnsi="Arial" w:cs="Arial"/>
              <w:lang w:val="pt-PT"/>
            </w:rPr>
            <w:t>r</w:t>
          </w:r>
          <w:r w:rsidRPr="003C202B">
            <w:rPr>
              <w:rFonts w:ascii="Arial" w:hAnsi="Arial" w:cs="Arial"/>
              <w:lang w:val="pt-PT"/>
            </w:rPr>
            <w:t>iedades</w:t>
          </w:r>
          <w:r w:rsidR="003C64D4" w:rsidRPr="003C202B">
            <w:rPr>
              <w:rFonts w:ascii="Arial" w:hAnsi="Arial" w:cs="Arial"/>
              <w:lang w:val="pt-PT"/>
            </w:rPr>
            <w:t>,</w:t>
          </w:r>
          <w:r w:rsidRPr="003C202B">
            <w:rPr>
              <w:rFonts w:ascii="Arial" w:hAnsi="Arial" w:cs="Arial"/>
              <w:lang w:val="pt-PT"/>
            </w:rPr>
            <w:t xml:space="preserve"> independentemente das condi</w:t>
          </w:r>
          <w:r w:rsidR="003C64D4" w:rsidRPr="003C202B">
            <w:rPr>
              <w:rFonts w:ascii="Arial" w:hAnsi="Arial" w:cs="Arial"/>
              <w:lang w:val="pt-PT"/>
            </w:rPr>
            <w:t>ções</w:t>
          </w:r>
        </w:p>
        <w:p w14:paraId="5DBF764C" w14:textId="1A17351D" w:rsidR="009113F0" w:rsidRPr="003C202B" w:rsidRDefault="009113F0" w:rsidP="009113F0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3C202B">
            <w:rPr>
              <w:rFonts w:ascii="Arial" w:hAnsi="Arial" w:cs="Arial"/>
              <w:b/>
              <w:bCs/>
              <w:lang w:val="pt-PT"/>
            </w:rPr>
            <w:t>Clima:</w:t>
          </w:r>
          <w:r w:rsidRPr="003C202B">
            <w:rPr>
              <w:rFonts w:ascii="Arial" w:hAnsi="Arial" w:cs="Arial"/>
              <w:lang w:val="pt-PT"/>
            </w:rPr>
            <w:t xml:space="preserve"> os cient</w:t>
          </w:r>
          <w:r w:rsidR="003C64D4" w:rsidRPr="003C202B">
            <w:rPr>
              <w:rFonts w:ascii="Arial" w:hAnsi="Arial" w:cs="Arial"/>
              <w:lang w:val="pt-PT"/>
            </w:rPr>
            <w:t xml:space="preserve">istas </w:t>
          </w:r>
          <w:r w:rsidRPr="003C202B">
            <w:rPr>
              <w:rFonts w:ascii="Arial" w:hAnsi="Arial" w:cs="Arial"/>
              <w:lang w:val="pt-PT"/>
            </w:rPr>
            <w:t>espera</w:t>
          </w:r>
          <w:r w:rsidR="003C64D4" w:rsidRPr="003C202B">
            <w:rPr>
              <w:rFonts w:ascii="Arial" w:hAnsi="Arial" w:cs="Arial"/>
              <w:lang w:val="pt-PT"/>
            </w:rPr>
            <w:t xml:space="preserve">m </w:t>
          </w:r>
          <w:r w:rsidRPr="003C202B">
            <w:rPr>
              <w:rFonts w:ascii="Arial" w:hAnsi="Arial" w:cs="Arial"/>
              <w:lang w:val="pt-PT"/>
            </w:rPr>
            <w:t xml:space="preserve">encontrar </w:t>
          </w:r>
          <w:r w:rsidR="003C64D4" w:rsidRPr="003C202B">
            <w:rPr>
              <w:rFonts w:ascii="Arial" w:hAnsi="Arial" w:cs="Arial"/>
              <w:lang w:val="pt-PT"/>
            </w:rPr>
            <w:t>á</w:t>
          </w:r>
          <w:r w:rsidRPr="003C202B">
            <w:rPr>
              <w:rFonts w:ascii="Arial" w:hAnsi="Arial" w:cs="Arial"/>
              <w:lang w:val="pt-PT"/>
            </w:rPr>
            <w:t>gua e</w:t>
          </w:r>
          <w:r w:rsidR="003C64D4" w:rsidRPr="003C202B">
            <w:rPr>
              <w:rFonts w:ascii="Arial" w:hAnsi="Arial" w:cs="Arial"/>
              <w:lang w:val="pt-PT"/>
            </w:rPr>
            <w:t xml:space="preserve">m </w:t>
          </w:r>
          <w:r w:rsidRPr="003C202B">
            <w:rPr>
              <w:rFonts w:ascii="Arial" w:hAnsi="Arial" w:cs="Arial"/>
              <w:lang w:val="pt-PT"/>
            </w:rPr>
            <w:t xml:space="preserve">forma de </w:t>
          </w:r>
          <w:r w:rsidR="003C64D4" w:rsidRPr="003C202B">
            <w:rPr>
              <w:rFonts w:ascii="Arial" w:hAnsi="Arial" w:cs="Arial"/>
              <w:lang w:val="pt-PT"/>
            </w:rPr>
            <w:t>g</w:t>
          </w:r>
          <w:r w:rsidRPr="003C202B">
            <w:rPr>
              <w:rFonts w:ascii="Arial" w:hAnsi="Arial" w:cs="Arial"/>
              <w:lang w:val="pt-PT"/>
            </w:rPr>
            <w:t>elo a temperaturas que p</w:t>
          </w:r>
          <w:r w:rsidR="003C64D4" w:rsidRPr="003C202B">
            <w:rPr>
              <w:rFonts w:ascii="Arial" w:hAnsi="Arial" w:cs="Arial"/>
              <w:lang w:val="pt-PT"/>
            </w:rPr>
            <w:t xml:space="preserve">odem descer até quase </w:t>
          </w:r>
          <w:r w:rsidRPr="003C202B">
            <w:rPr>
              <w:rFonts w:ascii="Arial" w:hAnsi="Arial" w:cs="Arial"/>
              <w:lang w:val="pt-PT"/>
            </w:rPr>
            <w:t>-250°</w:t>
          </w:r>
          <w:r w:rsidR="003C64D4" w:rsidRPr="003C202B">
            <w:rPr>
              <w:rFonts w:ascii="Arial" w:hAnsi="Arial" w:cs="Arial"/>
              <w:lang w:val="pt-PT"/>
            </w:rPr>
            <w:t xml:space="preserve"> </w:t>
          </w:r>
          <w:r w:rsidRPr="003C202B">
            <w:rPr>
              <w:rFonts w:ascii="Arial" w:hAnsi="Arial" w:cs="Arial"/>
              <w:lang w:val="pt-PT"/>
            </w:rPr>
            <w:t xml:space="preserve">C, </w:t>
          </w:r>
          <w:r w:rsidR="003C64D4" w:rsidRPr="003C202B">
            <w:rPr>
              <w:rFonts w:ascii="Arial" w:hAnsi="Arial" w:cs="Arial"/>
              <w:lang w:val="pt-PT"/>
            </w:rPr>
            <w:t xml:space="preserve">mas </w:t>
          </w:r>
          <w:r w:rsidRPr="003C202B">
            <w:rPr>
              <w:rFonts w:ascii="Arial" w:hAnsi="Arial" w:cs="Arial"/>
              <w:lang w:val="pt-PT"/>
            </w:rPr>
            <w:t>que s</w:t>
          </w:r>
          <w:r w:rsidR="003C64D4" w:rsidRPr="003C202B">
            <w:rPr>
              <w:rFonts w:ascii="Arial" w:hAnsi="Arial" w:cs="Arial"/>
              <w:lang w:val="pt-PT"/>
            </w:rPr>
            <w:t xml:space="preserve">obem até </w:t>
          </w:r>
          <w:r w:rsidRPr="003C202B">
            <w:rPr>
              <w:rFonts w:ascii="Arial" w:hAnsi="Arial" w:cs="Arial"/>
              <w:lang w:val="pt-PT"/>
            </w:rPr>
            <w:t>+100°</w:t>
          </w:r>
          <w:r w:rsidR="003C64D4" w:rsidRPr="003C202B">
            <w:rPr>
              <w:rFonts w:ascii="Arial" w:hAnsi="Arial" w:cs="Arial"/>
              <w:lang w:val="pt-PT"/>
            </w:rPr>
            <w:t xml:space="preserve"> </w:t>
          </w:r>
          <w:r w:rsidRPr="003C202B">
            <w:rPr>
              <w:rFonts w:ascii="Arial" w:hAnsi="Arial" w:cs="Arial"/>
              <w:lang w:val="pt-PT"/>
            </w:rPr>
            <w:t>C e</w:t>
          </w:r>
          <w:r w:rsidR="003C64D4" w:rsidRPr="003C202B">
            <w:rPr>
              <w:rFonts w:ascii="Arial" w:hAnsi="Arial" w:cs="Arial"/>
              <w:lang w:val="pt-PT"/>
            </w:rPr>
            <w:t>m</w:t>
          </w:r>
          <w:r w:rsidRPr="003C202B">
            <w:rPr>
              <w:rFonts w:ascii="Arial" w:hAnsi="Arial" w:cs="Arial"/>
              <w:lang w:val="pt-PT"/>
            </w:rPr>
            <w:t xml:space="preserve"> alguns </w:t>
          </w:r>
          <w:r w:rsidR="003C64D4" w:rsidRPr="003C202B">
            <w:rPr>
              <w:rFonts w:ascii="Arial" w:hAnsi="Arial" w:cs="Arial"/>
              <w:lang w:val="pt-PT"/>
            </w:rPr>
            <w:t>locais</w:t>
          </w:r>
          <w:r w:rsidRPr="003C202B">
            <w:rPr>
              <w:rFonts w:ascii="Arial" w:hAnsi="Arial" w:cs="Arial"/>
              <w:lang w:val="pt-PT"/>
            </w:rPr>
            <w:t>. Esta varia</w:t>
          </w:r>
          <w:r w:rsidR="003C64D4" w:rsidRPr="003C202B">
            <w:rPr>
              <w:rFonts w:ascii="Arial" w:hAnsi="Arial" w:cs="Arial"/>
              <w:lang w:val="pt-PT"/>
            </w:rPr>
            <w:t xml:space="preserve">ção </w:t>
          </w:r>
          <w:r w:rsidRPr="003C202B">
            <w:rPr>
              <w:rFonts w:ascii="Arial" w:hAnsi="Arial" w:cs="Arial"/>
              <w:lang w:val="pt-PT"/>
            </w:rPr>
            <w:t>n</w:t>
          </w:r>
          <w:r w:rsidR="003C64D4" w:rsidRPr="003C202B">
            <w:rPr>
              <w:rFonts w:ascii="Arial" w:hAnsi="Arial" w:cs="Arial"/>
              <w:lang w:val="pt-PT"/>
            </w:rPr>
            <w:t>ã</w:t>
          </w:r>
          <w:r w:rsidRPr="003C202B">
            <w:rPr>
              <w:rFonts w:ascii="Arial" w:hAnsi="Arial" w:cs="Arial"/>
              <w:lang w:val="pt-PT"/>
            </w:rPr>
            <w:t>o existe na Terra</w:t>
          </w:r>
          <w:r w:rsidR="003C64D4" w:rsidRPr="003C202B">
            <w:rPr>
              <w:rFonts w:ascii="Arial" w:hAnsi="Arial" w:cs="Arial"/>
              <w:lang w:val="pt-PT"/>
            </w:rPr>
            <w:t xml:space="preserve">, e só pode ser suportada por </w:t>
          </w:r>
          <w:r w:rsidR="00952AA7" w:rsidRPr="003C202B">
            <w:rPr>
              <w:rFonts w:ascii="Arial" w:hAnsi="Arial" w:cs="Arial"/>
              <w:lang w:val="pt-PT"/>
            </w:rPr>
            <w:t>materia</w:t>
          </w:r>
          <w:r w:rsidR="003C64D4" w:rsidRPr="003C202B">
            <w:rPr>
              <w:rFonts w:ascii="Arial" w:hAnsi="Arial" w:cs="Arial"/>
              <w:lang w:val="pt-PT"/>
            </w:rPr>
            <w:t xml:space="preserve">is com uma </w:t>
          </w:r>
          <w:r w:rsidRPr="003C202B">
            <w:rPr>
              <w:rFonts w:ascii="Arial" w:hAnsi="Arial" w:cs="Arial"/>
              <w:lang w:val="pt-PT"/>
            </w:rPr>
            <w:t>composi</w:t>
          </w:r>
          <w:r w:rsidR="003C64D4" w:rsidRPr="003C202B">
            <w:rPr>
              <w:rFonts w:ascii="Arial" w:hAnsi="Arial" w:cs="Arial"/>
              <w:lang w:val="pt-PT"/>
            </w:rPr>
            <w:t xml:space="preserve">ção e com uma </w:t>
          </w:r>
          <w:r w:rsidRPr="003C202B">
            <w:rPr>
              <w:rFonts w:ascii="Arial" w:hAnsi="Arial" w:cs="Arial"/>
              <w:lang w:val="pt-PT"/>
            </w:rPr>
            <w:t>capacidad</w:t>
          </w:r>
          <w:r w:rsidR="003C64D4" w:rsidRPr="003C202B">
            <w:rPr>
              <w:rFonts w:ascii="Arial" w:hAnsi="Arial" w:cs="Arial"/>
              <w:lang w:val="pt-PT"/>
            </w:rPr>
            <w:t>e</w:t>
          </w:r>
          <w:r w:rsidRPr="003C202B">
            <w:rPr>
              <w:rFonts w:ascii="Arial" w:hAnsi="Arial" w:cs="Arial"/>
              <w:lang w:val="pt-PT"/>
            </w:rPr>
            <w:t xml:space="preserve"> de deforma</w:t>
          </w:r>
          <w:r w:rsidR="003C64D4" w:rsidRPr="003C202B">
            <w:rPr>
              <w:rFonts w:ascii="Arial" w:hAnsi="Arial" w:cs="Arial"/>
              <w:lang w:val="pt-PT"/>
            </w:rPr>
            <w:t xml:space="preserve">ção </w:t>
          </w:r>
          <w:r w:rsidR="00952AA7" w:rsidRPr="003C202B">
            <w:rPr>
              <w:rFonts w:ascii="Arial" w:hAnsi="Arial" w:cs="Arial"/>
              <w:lang w:val="pt-PT"/>
            </w:rPr>
            <w:t>excecion</w:t>
          </w:r>
          <w:r w:rsidR="003C64D4" w:rsidRPr="003C202B">
            <w:rPr>
              <w:rFonts w:ascii="Arial" w:hAnsi="Arial" w:cs="Arial"/>
              <w:lang w:val="pt-PT"/>
            </w:rPr>
            <w:t>ais</w:t>
          </w:r>
        </w:p>
        <w:p w14:paraId="510EA9DC" w14:textId="77777777" w:rsidR="003E6E5F" w:rsidRPr="003C202B" w:rsidRDefault="003E6E5F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4B37FB" w14:textId="24931B15" w:rsidR="00CA58EF" w:rsidRPr="003C202B" w:rsidRDefault="003C64D4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Vu</w:t>
          </w:r>
          <w:r w:rsidR="00167C77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lc</w:t>
          </w: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ões </w:t>
          </w:r>
          <w:r w:rsidR="00167C77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167C77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Maci</w:t>
          </w: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</w:t>
          </w:r>
          <w:r w:rsidR="00167C77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 Central franc</w:t>
          </w: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ê</w:t>
          </w:r>
          <w:r w:rsidR="00167C77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su</w:t>
          </w: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</w:t>
          </w:r>
          <w:r w:rsidR="00167C77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stituir</w:t>
          </w: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ão </w:t>
          </w:r>
          <w:r w:rsidR="00167C77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Lua </w:t>
          </w: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no trabalho de </w:t>
          </w:r>
          <w:r w:rsidR="00167C77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des</w:t>
          </w: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envolvimento </w:t>
          </w:r>
        </w:p>
        <w:p w14:paraId="6694EED1" w14:textId="61AC3A3A" w:rsidR="00167C77" w:rsidRPr="003C202B" w:rsidRDefault="003C64D4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C202B">
            <w:rPr>
              <w:rFonts w:ascii="Arial" w:hAnsi="Arial" w:cs="Arial"/>
              <w:sz w:val="20"/>
              <w:szCs w:val="20"/>
              <w:lang w:val="pt-PT"/>
            </w:rPr>
            <w:t>Ainda que tenham sido trazidas a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stras de roc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a lunar de mis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anteriores, as publica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científicas 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a principal f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nte de refer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ncia para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os especialistas em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investiga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Michelin.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Foi assim que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se der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am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nta que a regi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ão volcânica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francesa de Auver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gne –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o mu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ito longe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da sede da empresa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Clermont-Ferrand,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Maci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o Central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–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presenta certas similitudes co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lo lunar, o que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torna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ideal para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os testes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29D4EE0" w14:textId="17E7EC86" w:rsidR="00167C77" w:rsidRPr="003C202B" w:rsidRDefault="00167C77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69A1FA" w14:textId="4AEE06B8" w:rsidR="00167C77" w:rsidRPr="003C202B" w:rsidRDefault="003C64D4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</w:t>
          </w:r>
          <w:r w:rsidR="00167C77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apacidad</w:t>
          </w: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167C77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de </w:t>
          </w: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inovação da </w:t>
          </w:r>
          <w:r w:rsidR="00167C77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</w:t>
          </w:r>
          <w:r w:rsidR="00396260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:</w:t>
          </w:r>
          <w:r w:rsidR="00167C77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na estrada, n</w:t>
          </w:r>
          <w:r w:rsidR="00167C77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 24 Horas</w:t>
          </w: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="00396260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u na </w:t>
          </w:r>
          <w:r w:rsidR="00396260" w:rsidRPr="003C2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Lua</w:t>
          </w:r>
        </w:p>
        <w:p w14:paraId="7F32CDC8" w14:textId="7EC21ACE" w:rsidR="00167C77" w:rsidRPr="003C202B" w:rsidRDefault="003C64D4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Embora possa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parecer que os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MICHELIN Pilot Sport Endurance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que equipa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protótipos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Hypercar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Campeonato 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Mundo de Resist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FIA-WEC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 sem ar concebidos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para pas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ar 10 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a Lua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, não têm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nada e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m comum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na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realidad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e,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ambos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ão uma mostra d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a capacidad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única de inova</w:t>
          </w:r>
          <w:r w:rsidR="003C202B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quando se trata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de of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recer as me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ores presta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maior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tempo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possível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6B86B15" w14:textId="0BF0BD47" w:rsidR="00167C77" w:rsidRPr="003C202B" w:rsidRDefault="00167C77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D9A0C8F" w14:textId="31F6FCF8" w:rsidR="00167C77" w:rsidRPr="003C202B" w:rsidRDefault="00396260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Ambos 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foram concebidos em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Clermont-Ferrand (Fran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a), 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Centro de Investiga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de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vem a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excecional longevidad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aos materia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de alta 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envolvidos pela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Michelin. S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ão estes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smos materia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s, combinados co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con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cimento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 com a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ncia dos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6000 e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specialistas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que traba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>lham n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os Centros de Investiga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3C64D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envolvimento do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Grupo, que 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fazem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>eles p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exceciona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s.</w:t>
          </w:r>
        </w:p>
        <w:p w14:paraId="10A8C46F" w14:textId="35848F92" w:rsidR="00167C77" w:rsidRPr="003C202B" w:rsidRDefault="00167C77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6104111" w14:textId="366A6884" w:rsidR="00167C77" w:rsidRPr="003C202B" w:rsidRDefault="00372D38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mundo 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automo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ilismo,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Michelin pos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sui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domínio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único dos materia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que l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e permite of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recer 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os seus parceiros uma performance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durad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oura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Consciente de que a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ualidad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ambiental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importante de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um p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é a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vida útil,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há muito que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aposta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a inova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para maximizar a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ção dos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Ao largo dos 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os,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tal tem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dado lugar a 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ma longa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lista de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recordes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relacionados co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a longevidad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e,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estabelecidos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circuitos de todo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mundo.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Por exemplo, d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esde 2011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que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Michelin para a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categoria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ainha d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corridas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resistência percorrem mais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de 700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ilómetros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as 24 Horas de Le Mans co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tempos por v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lta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praticamente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constantes.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que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equivale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dist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ncia de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dois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randes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mios de Fórmula 1. 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smo tempo,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="00B14BB6" w:rsidRPr="003C202B">
            <w:rPr>
              <w:rFonts w:ascii="Arial" w:hAnsi="Arial" w:cs="Arial"/>
              <w:sz w:val="20"/>
              <w:szCs w:val="20"/>
              <w:lang w:val="pt-PT"/>
            </w:rPr>
            <w:t>excecional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duração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permiti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u à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edu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tad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número de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consumidos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em corrida, relativamente ao que acontecia no início da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década de 2000.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 recentemente,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na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s 6 Horas de Imola (It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lia) 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passado mês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de abril, 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m d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protótipos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Ferrari complet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129 v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ltas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(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632 km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)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um só 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go de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um novo recorde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passa a fazer</w:t>
          </w:r>
          <w:r w:rsidR="003C202B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parte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palmarés 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167C77" w:rsidRPr="003C202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CBEE15D" w14:textId="41D8A532" w:rsidR="00167C77" w:rsidRPr="003C202B" w:rsidRDefault="00167C77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F46451C" w14:textId="58494C68" w:rsidR="00167C77" w:rsidRPr="003C202B" w:rsidRDefault="00372D38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C20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35EA6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gamas de competi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Endurance 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stas por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35EA6" w:rsidRPr="003C202B">
            <w:rPr>
              <w:rFonts w:ascii="Arial" w:hAnsi="Arial" w:cs="Arial"/>
              <w:sz w:val="20"/>
              <w:szCs w:val="20"/>
              <w:lang w:val="pt-PT"/>
            </w:rPr>
            <w:t>capa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F35EA6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per</w:t>
          </w:r>
          <w:r w:rsidR="00F35EA6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correr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or número de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396260" w:rsidRPr="003C202B">
            <w:rPr>
              <w:rFonts w:ascii="Arial" w:hAnsi="Arial" w:cs="Arial"/>
              <w:sz w:val="20"/>
              <w:szCs w:val="20"/>
              <w:lang w:val="pt-PT"/>
            </w:rPr>
            <w:t>ilómetros a u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75A9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ritmo elevado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75A9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constante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75A94" w:rsidRPr="003C20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B75A94" w:rsidRPr="003C202B">
            <w:rPr>
              <w:rFonts w:ascii="Arial" w:hAnsi="Arial" w:cs="Arial"/>
              <w:sz w:val="20"/>
              <w:szCs w:val="20"/>
              <w:lang w:val="pt-PT"/>
            </w:rPr>
            <w:t>portando cargas exceciona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is, e </w:t>
          </w:r>
          <w:r w:rsidR="00B75A94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F35EA6" w:rsidRPr="003C202B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orças </w:t>
          </w:r>
          <w:r w:rsidR="00F35EA6" w:rsidRPr="003C202B">
            <w:rPr>
              <w:rFonts w:ascii="Arial" w:hAnsi="Arial" w:cs="Arial"/>
              <w:sz w:val="20"/>
              <w:szCs w:val="20"/>
              <w:lang w:val="pt-PT"/>
            </w:rPr>
            <w:t>longitudina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is e </w:t>
          </w:r>
          <w:r w:rsidR="00F35EA6" w:rsidRPr="003C202B">
            <w:rPr>
              <w:rFonts w:ascii="Arial" w:hAnsi="Arial" w:cs="Arial"/>
              <w:sz w:val="20"/>
              <w:szCs w:val="20"/>
              <w:lang w:val="pt-PT"/>
            </w:rPr>
            <w:t>latera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F35EA6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extremamente elevadas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geradas pe</w:t>
          </w:r>
          <w:r w:rsidR="00F35EA6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los sofisticados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protótipos </w:t>
          </w:r>
          <w:r w:rsidR="00F35EA6" w:rsidRPr="003C202B">
            <w:rPr>
              <w:rFonts w:ascii="Arial" w:hAnsi="Arial" w:cs="Arial"/>
              <w:sz w:val="20"/>
              <w:szCs w:val="20"/>
              <w:lang w:val="pt-PT"/>
            </w:rPr>
            <w:t>Hypercar a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tuais</w:t>
          </w:r>
          <w:r w:rsidR="00F35EA6" w:rsidRPr="003C202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DD5771B" w14:textId="3147454A" w:rsidR="00F35EA6" w:rsidRPr="003C202B" w:rsidRDefault="00F35EA6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97A0FB" w14:textId="2DB10D0D" w:rsidR="00B75A94" w:rsidRPr="003C202B" w:rsidRDefault="00B75A94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C202B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ças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a esta experi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ncia, 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>vai além d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limites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tradiciona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 da 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mobilidade, 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aborda n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mbitos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olhar para o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futuro co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otimismo. Este distintivo 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saber fazer é determinante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para ser líder 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pista, 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>na estrada, e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, por qu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>e não?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futuro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 xml:space="preserve">m no 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espa</w:t>
          </w:r>
          <w:r w:rsidR="00372D38" w:rsidRPr="003C202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3C202B">
            <w:rPr>
              <w:rFonts w:ascii="Arial" w:hAnsi="Arial" w:cs="Arial"/>
              <w:sz w:val="20"/>
              <w:szCs w:val="20"/>
              <w:lang w:val="pt-PT"/>
            </w:rPr>
            <w:t>o.</w:t>
          </w:r>
        </w:p>
        <w:p w14:paraId="64DC3054" w14:textId="42486862" w:rsidR="00B23210" w:rsidRPr="003C202B" w:rsidRDefault="0083731D" w:rsidP="00E33E0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415A59A" w14:textId="77777777" w:rsidR="00B23210" w:rsidRPr="003C202B" w:rsidRDefault="00B23210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0D3A2CF5" w14:textId="77777777" w:rsidR="00372D38" w:rsidRPr="003C202B" w:rsidRDefault="00372D38" w:rsidP="00372D38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3C202B">
        <w:rPr>
          <w:rFonts w:ascii="Arial" w:hAnsi="Arial" w:cs="Arial"/>
          <w:b/>
          <w:bCs/>
          <w:iCs/>
          <w:sz w:val="16"/>
          <w:szCs w:val="16"/>
          <w:lang w:val="pt-PT"/>
        </w:rPr>
        <w:t>Sobre a Michelin</w:t>
      </w:r>
    </w:p>
    <w:p w14:paraId="0BDB7DC9" w14:textId="77777777" w:rsidR="00372D38" w:rsidRPr="003C202B" w:rsidRDefault="00372D38" w:rsidP="00372D38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3C202B">
        <w:rPr>
          <w:rFonts w:ascii="Arial" w:hAnsi="Arial" w:cs="Arial"/>
          <w:iCs/>
          <w:sz w:val="16"/>
          <w:szCs w:val="16"/>
          <w:lang w:val="pt-PT"/>
        </w:rPr>
        <w:t>A Michelin está a construir uma empresa líder mundial no fabrico de compósitos, e em experiências que transformam a nossa vida. Pioneira na ciência dos materiais desde há mais de 130 anos, a Michelin aproveita a sua experiência única para contribuir significativamente para o progresso humano, e para um mundo mais sustentável.</w:t>
      </w:r>
    </w:p>
    <w:p w14:paraId="7E754622" w14:textId="77777777" w:rsidR="00372D38" w:rsidRPr="003C202B" w:rsidRDefault="00372D38" w:rsidP="00372D38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3C202B">
        <w:rPr>
          <w:rFonts w:ascii="Arial" w:hAnsi="Arial" w:cs="Arial"/>
          <w:iCs/>
          <w:sz w:val="16"/>
          <w:szCs w:val="16"/>
          <w:lang w:val="pt-PT"/>
        </w:rPr>
        <w:t>Graças ao seu incomparável domínio dos compostos poliméricos, a Michelin inova permanentemente, para fabricar pneus de alta qualidade, e componentes fundamentais para sectores tão exigentes como a mobilidade, a construção, a aeronáutica, a energia baixa em carbono, e a saúde.</w:t>
      </w:r>
    </w:p>
    <w:p w14:paraId="74107671" w14:textId="77777777" w:rsidR="00372D38" w:rsidRPr="003C202B" w:rsidRDefault="00372D38" w:rsidP="00372D38">
      <w:pPr>
        <w:jc w:val="both"/>
        <w:rPr>
          <w:rFonts w:ascii="Arial" w:hAnsi="Arial" w:cs="Arial"/>
          <w:sz w:val="16"/>
          <w:szCs w:val="16"/>
          <w:lang w:val="pt-PT"/>
        </w:rPr>
      </w:pPr>
      <w:r w:rsidRPr="003C202B">
        <w:rPr>
          <w:rFonts w:ascii="Arial" w:hAnsi="Arial" w:cs="Arial"/>
          <w:iCs/>
          <w:sz w:val="16"/>
          <w:szCs w:val="16"/>
          <w:lang w:val="pt-PT"/>
        </w:rPr>
        <w:t xml:space="preserve">O cuidado que coloca nos seus produtos, e o profundo conhecimento do cliente, inspiram a Michelin a oferecer as melhores experiências. Estas compreendem desde soluções baseadas em dados e inteligência artificial, para frotas profissionais, até à descoberta de excelentes restaurantes e hotéis recomendados pelo Guia Michelin. </w:t>
      </w:r>
    </w:p>
    <w:p w14:paraId="369CC310" w14:textId="77777777" w:rsidR="00372D38" w:rsidRPr="003C202B" w:rsidRDefault="00372D38" w:rsidP="00372D38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6F419F3" w14:textId="77777777" w:rsidR="00372D38" w:rsidRPr="003C202B" w:rsidRDefault="00372D38" w:rsidP="00372D38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D9450A6" w14:textId="77777777" w:rsidR="00372D38" w:rsidRPr="003C202B" w:rsidRDefault="00372D38" w:rsidP="00372D38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DE6D42F" w14:textId="77777777" w:rsidR="00372D38" w:rsidRPr="003C202B" w:rsidRDefault="00372D38" w:rsidP="00372D38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B66EDC9" w14:textId="77777777" w:rsidR="00372D38" w:rsidRPr="003C202B" w:rsidRDefault="00372D38" w:rsidP="00372D38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6BD0246" w14:textId="77777777" w:rsidR="00372D38" w:rsidRPr="003C202B" w:rsidRDefault="00372D38" w:rsidP="00372D38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C0D117E" w14:textId="75924EC3" w:rsidR="00372D38" w:rsidRPr="003C202B" w:rsidRDefault="00372D38" w:rsidP="00372D38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3C202B">
        <w:rPr>
          <w:rFonts w:ascii="Arial" w:hAnsi="Arial" w:cs="Arial"/>
          <w:sz w:val="20"/>
          <w:szCs w:val="20"/>
          <w:lang w:val="pt-PT"/>
        </w:rPr>
        <w:t xml:space="preserve">DEPARTAMENTO DE COMUNICAÇÃO </w:t>
      </w:r>
      <w:r w:rsidR="00A0666F">
        <w:rPr>
          <w:rFonts w:ascii="Arial" w:hAnsi="Arial" w:cs="Arial"/>
          <w:sz w:val="20"/>
          <w:szCs w:val="20"/>
          <w:lang w:val="pt-PT"/>
        </w:rPr>
        <w:t>MICHELIN</w:t>
      </w:r>
    </w:p>
    <w:p w14:paraId="28254AB9" w14:textId="55AB74EA" w:rsidR="00372D38" w:rsidRDefault="0083731D" w:rsidP="00372D38">
      <w:pPr>
        <w:spacing w:line="276" w:lineRule="auto"/>
        <w:jc w:val="center"/>
        <w:rPr>
          <w:rStyle w:val="Hipervnculo"/>
          <w:rFonts w:ascii="Arial" w:hAnsi="Arial" w:cs="Arial"/>
          <w:sz w:val="20"/>
          <w:szCs w:val="20"/>
          <w:lang w:val="pt-PT"/>
        </w:rPr>
      </w:pPr>
      <w:hyperlink r:id="rId8" w:history="1">
        <w:r w:rsidR="00A0666F" w:rsidRPr="00365018">
          <w:rPr>
            <w:rStyle w:val="Hipervnculo"/>
            <w:rFonts w:ascii="Arial" w:hAnsi="Arial" w:cs="Arial"/>
            <w:sz w:val="20"/>
            <w:szCs w:val="20"/>
            <w:lang w:val="pt-PT"/>
          </w:rPr>
          <w:t>comunicacion-ib@michelin.com</w:t>
        </w:r>
      </w:hyperlink>
    </w:p>
    <w:p w14:paraId="39B06A8F" w14:textId="77777777" w:rsidR="00372D38" w:rsidRPr="003C202B" w:rsidRDefault="00372D38" w:rsidP="00372D38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3C202B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6B24D546" wp14:editId="14350FBB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72D38" w:rsidRPr="003C202B" w14:paraId="0D390873" w14:textId="77777777" w:rsidTr="00CF5B16">
        <w:tc>
          <w:tcPr>
            <w:tcW w:w="9016" w:type="dxa"/>
          </w:tcPr>
          <w:p w14:paraId="3FF4B123" w14:textId="77777777" w:rsidR="00372D38" w:rsidRPr="003C202B" w:rsidRDefault="0083731D" w:rsidP="00CF5B16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1" w:history="1">
              <w:r w:rsidR="00372D38" w:rsidRPr="003C202B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293C669B" w14:textId="77777777" w:rsidR="00372D38" w:rsidRPr="003C202B" w:rsidRDefault="00372D38" w:rsidP="00CF5B16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372D38" w:rsidRPr="003C202B" w14:paraId="5DE88A36" w14:textId="77777777" w:rsidTr="00CF5B16">
        <w:tc>
          <w:tcPr>
            <w:tcW w:w="9016" w:type="dxa"/>
          </w:tcPr>
          <w:p w14:paraId="6005E9D5" w14:textId="77777777" w:rsidR="00372D38" w:rsidRPr="003C202B" w:rsidRDefault="00372D38" w:rsidP="00CF5B16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 w:rsidRPr="003C202B">
              <w:rPr>
                <w:rFonts w:ascii="Arial" w:hAnsi="Arial" w:cs="Arial"/>
                <w:noProof/>
                <w:sz w:val="20"/>
                <w:szCs w:val="20"/>
                <w:lang w:val="pt-PT"/>
              </w:rPr>
              <w:drawing>
                <wp:inline distT="0" distB="0" distL="0" distR="0" wp14:anchorId="282BE3D9" wp14:editId="6D2417D9">
                  <wp:extent cx="133350" cy="133350"/>
                  <wp:effectExtent l="0" t="0" r="6350" b="6350"/>
                  <wp:docPr id="397900983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00983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3C202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@MichelinNews</w:t>
              </w:r>
            </w:hyperlink>
            <w:r w:rsidRPr="003C202B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3C202B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7F833420" wp14:editId="1A7175DA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02B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5" w:history="1">
              <w:r w:rsidRPr="003C202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@Michelinportugal</w:t>
              </w:r>
            </w:hyperlink>
            <w:r w:rsidRPr="003C202B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3C202B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5C04EB92" wp14:editId="43CE33BA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02B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7" w:history="1">
              <w:r w:rsidRPr="003C202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</w:t>
              </w:r>
            </w:hyperlink>
          </w:p>
        </w:tc>
      </w:tr>
    </w:tbl>
    <w:p w14:paraId="3D0B20CB" w14:textId="77777777" w:rsidR="00372D38" w:rsidRPr="003C202B" w:rsidRDefault="00372D38" w:rsidP="00372D38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266157D8" w14:textId="77777777" w:rsidR="00A1758B" w:rsidRPr="00002971" w:rsidRDefault="00A1758B" w:rsidP="00A1758B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Glorieta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Bibendum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nº1 – 47009 Valladolid </w:t>
      </w:r>
      <w:r w:rsidRPr="00833986">
        <w:rPr>
          <w:rFonts w:ascii="Arial" w:hAnsi="Arial" w:cs="Arial"/>
          <w:sz w:val="20"/>
          <w:szCs w:val="20"/>
          <w:lang w:val="es-ES"/>
        </w:rPr>
        <w:t xml:space="preserve">– </w:t>
      </w:r>
      <w:r w:rsidRPr="006D4CB8">
        <w:rPr>
          <w:rFonts w:ascii="Arial" w:hAnsi="Arial" w:cs="Arial"/>
          <w:lang w:val="es-ES"/>
        </w:rPr>
        <w:t xml:space="preserve"> </w:t>
      </w:r>
      <w:r w:rsidRPr="00002971">
        <w:rPr>
          <w:rFonts w:ascii="Arial" w:hAnsi="Arial" w:cs="Arial"/>
          <w:sz w:val="20"/>
          <w:szCs w:val="20"/>
          <w:lang w:val="pt-PT"/>
        </w:rPr>
        <w:t>ESPANHA</w:t>
      </w:r>
    </w:p>
    <w:p w14:paraId="54436266" w14:textId="7F699F40" w:rsidR="00E24313" w:rsidRPr="00A1758B" w:rsidRDefault="00E24313" w:rsidP="00F35EA6">
      <w:pPr>
        <w:spacing w:line="276" w:lineRule="auto"/>
        <w:rPr>
          <w:rFonts w:ascii="Arial" w:hAnsi="Arial" w:cs="Arial"/>
          <w:lang w:val="es-ES"/>
        </w:rPr>
      </w:pPr>
    </w:p>
    <w:sectPr w:rsidR="00E24313" w:rsidRPr="00A1758B" w:rsidSect="006C381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16AD" w14:textId="77777777" w:rsidR="0083731D" w:rsidRDefault="0083731D" w:rsidP="00F24D98">
      <w:r>
        <w:separator/>
      </w:r>
    </w:p>
  </w:endnote>
  <w:endnote w:type="continuationSeparator" w:id="0">
    <w:p w14:paraId="370CC00E" w14:textId="77777777" w:rsidR="0083731D" w:rsidRDefault="0083731D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helin Unit Titlin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modern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DEF5" w14:textId="77777777" w:rsidR="0083731D" w:rsidRDefault="0083731D" w:rsidP="00F24D98">
      <w:r>
        <w:separator/>
      </w:r>
    </w:p>
  </w:footnote>
  <w:footnote w:type="continuationSeparator" w:id="0">
    <w:p w14:paraId="71DBBA8E" w14:textId="77777777" w:rsidR="0083731D" w:rsidRDefault="0083731D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5F24" w14:textId="77777777" w:rsidR="00372D38" w:rsidRDefault="00372D38" w:rsidP="00372D38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5FDD540" wp14:editId="310BFF5B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88052D" wp14:editId="7F3B7180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C1470D" w14:textId="77777777" w:rsidR="00372D38" w:rsidRPr="000E2450" w:rsidRDefault="00372D38" w:rsidP="00372D38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0E2450">
                            <w:rPr>
                              <w:rFonts w:ascii="Michelin" w:hAnsi="Michelin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805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" fillcolor="white [3201]" stroked="f" strokeweight=".5pt">
              <v:textbox>
                <w:txbxContent>
                  <w:p w14:paraId="66C1470D" w14:textId="77777777" w:rsidR="00372D38" w:rsidRPr="000E2450" w:rsidRDefault="00372D38" w:rsidP="00372D38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0E2450">
                      <w:rPr>
                        <w:rFonts w:ascii="Michelin" w:hAnsi="Michelin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7E39C2" wp14:editId="537A7D80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CFBC6E" w14:textId="77777777" w:rsidR="00372D38" w:rsidRPr="000E2450" w:rsidRDefault="00372D38" w:rsidP="00372D38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</w:pPr>
                          <w:r w:rsidRPr="000E2450"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F7C815A" w14:textId="77777777" w:rsidR="00372D38" w:rsidRPr="00BE269E" w:rsidRDefault="00372D38" w:rsidP="00372D38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E39C2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" fillcolor="white [3201]" stroked="f" strokeweight=".5pt">
              <v:textbox>
                <w:txbxContent>
                  <w:p w14:paraId="1FCFBC6E" w14:textId="77777777" w:rsidR="00372D38" w:rsidRPr="000E2450" w:rsidRDefault="00372D38" w:rsidP="00372D38">
                    <w:pPr>
                      <w:jc w:val="center"/>
                      <w:rPr>
                        <w:rFonts w:ascii="Michelin" w:hAnsi="Michelin"/>
                        <w:color w:val="575757"/>
                        <w:lang w:val="pt-PT"/>
                      </w:rPr>
                    </w:pPr>
                    <w:r w:rsidRPr="000E2450">
                      <w:rPr>
                        <w:rFonts w:ascii="Michelin" w:hAnsi="Michelin"/>
                        <w:color w:val="575757"/>
                        <w:lang w:val="pt-PT"/>
                      </w:rPr>
                      <w:t>Informação de imprensa</w:t>
                    </w:r>
                  </w:p>
                  <w:p w14:paraId="7F7C815A" w14:textId="77777777" w:rsidR="00372D38" w:rsidRPr="00BE269E" w:rsidRDefault="00372D38" w:rsidP="00372D38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D2D6FEB" wp14:editId="34501DCD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1E0C3B8" w:rsidR="001963B1" w:rsidRPr="00372D38" w:rsidRDefault="001963B1" w:rsidP="00372D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2.25pt;height:94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20FB0358"/>
    <w:multiLevelType w:val="hybridMultilevel"/>
    <w:tmpl w:val="FC445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550A"/>
    <w:multiLevelType w:val="hybridMultilevel"/>
    <w:tmpl w:val="52364DB8"/>
    <w:lvl w:ilvl="0" w:tplc="F3C4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8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B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C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1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A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B41DB"/>
    <w:multiLevelType w:val="hybridMultilevel"/>
    <w:tmpl w:val="4828B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15BD9"/>
    <w:multiLevelType w:val="hybridMultilevel"/>
    <w:tmpl w:val="4BDA57C4"/>
    <w:lvl w:ilvl="0" w:tplc="E33C2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D2F9F"/>
    <w:multiLevelType w:val="hybridMultilevel"/>
    <w:tmpl w:val="45786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7C3"/>
    <w:rsid w:val="00034081"/>
    <w:rsid w:val="00047BDB"/>
    <w:rsid w:val="000614D3"/>
    <w:rsid w:val="00062189"/>
    <w:rsid w:val="000778DE"/>
    <w:rsid w:val="00082115"/>
    <w:rsid w:val="000A5386"/>
    <w:rsid w:val="000B2920"/>
    <w:rsid w:val="000B3F91"/>
    <w:rsid w:val="000C09D6"/>
    <w:rsid w:val="000C4BDD"/>
    <w:rsid w:val="000C53EF"/>
    <w:rsid w:val="000E2450"/>
    <w:rsid w:val="00112957"/>
    <w:rsid w:val="001162A2"/>
    <w:rsid w:val="00116A1A"/>
    <w:rsid w:val="00154400"/>
    <w:rsid w:val="00167C77"/>
    <w:rsid w:val="00170CB5"/>
    <w:rsid w:val="001712BA"/>
    <w:rsid w:val="00186CCB"/>
    <w:rsid w:val="001963B1"/>
    <w:rsid w:val="001A0040"/>
    <w:rsid w:val="001A4103"/>
    <w:rsid w:val="001A75D3"/>
    <w:rsid w:val="001D57AF"/>
    <w:rsid w:val="001E520E"/>
    <w:rsid w:val="0021595A"/>
    <w:rsid w:val="002462B9"/>
    <w:rsid w:val="00262F8B"/>
    <w:rsid w:val="00274DC8"/>
    <w:rsid w:val="00313BDB"/>
    <w:rsid w:val="0032241C"/>
    <w:rsid w:val="00372D38"/>
    <w:rsid w:val="00387E23"/>
    <w:rsid w:val="003930CA"/>
    <w:rsid w:val="00395651"/>
    <w:rsid w:val="00396260"/>
    <w:rsid w:val="003C202B"/>
    <w:rsid w:val="003C3FC0"/>
    <w:rsid w:val="003C419D"/>
    <w:rsid w:val="003C64D4"/>
    <w:rsid w:val="003E6E5F"/>
    <w:rsid w:val="003F0FAA"/>
    <w:rsid w:val="003F197B"/>
    <w:rsid w:val="00401229"/>
    <w:rsid w:val="00414F37"/>
    <w:rsid w:val="00416DE4"/>
    <w:rsid w:val="0042207B"/>
    <w:rsid w:val="00422E33"/>
    <w:rsid w:val="00422FAA"/>
    <w:rsid w:val="004237CD"/>
    <w:rsid w:val="00440F12"/>
    <w:rsid w:val="0044379B"/>
    <w:rsid w:val="0045418F"/>
    <w:rsid w:val="00471963"/>
    <w:rsid w:val="00493386"/>
    <w:rsid w:val="004A7A65"/>
    <w:rsid w:val="004B1BB6"/>
    <w:rsid w:val="004C6A8C"/>
    <w:rsid w:val="004D2A1B"/>
    <w:rsid w:val="004E3294"/>
    <w:rsid w:val="004E4143"/>
    <w:rsid w:val="00511304"/>
    <w:rsid w:val="00523432"/>
    <w:rsid w:val="0052344F"/>
    <w:rsid w:val="00523D3C"/>
    <w:rsid w:val="0054048B"/>
    <w:rsid w:val="00572127"/>
    <w:rsid w:val="00594F5C"/>
    <w:rsid w:val="005B00AE"/>
    <w:rsid w:val="006920B7"/>
    <w:rsid w:val="006C3818"/>
    <w:rsid w:val="006C44F0"/>
    <w:rsid w:val="006C7776"/>
    <w:rsid w:val="006D398C"/>
    <w:rsid w:val="006D4CB8"/>
    <w:rsid w:val="00707806"/>
    <w:rsid w:val="00722F94"/>
    <w:rsid w:val="00725F3C"/>
    <w:rsid w:val="00743D4B"/>
    <w:rsid w:val="00773844"/>
    <w:rsid w:val="007A3D45"/>
    <w:rsid w:val="007E08F6"/>
    <w:rsid w:val="007E51AC"/>
    <w:rsid w:val="007F37A6"/>
    <w:rsid w:val="00802F0B"/>
    <w:rsid w:val="00816BB1"/>
    <w:rsid w:val="00833986"/>
    <w:rsid w:val="00834943"/>
    <w:rsid w:val="0083731D"/>
    <w:rsid w:val="0083779A"/>
    <w:rsid w:val="008417DF"/>
    <w:rsid w:val="00842005"/>
    <w:rsid w:val="0085450A"/>
    <w:rsid w:val="0087561A"/>
    <w:rsid w:val="00877AE5"/>
    <w:rsid w:val="008B072F"/>
    <w:rsid w:val="008D10F4"/>
    <w:rsid w:val="008F3690"/>
    <w:rsid w:val="008F5893"/>
    <w:rsid w:val="009113F0"/>
    <w:rsid w:val="0093532F"/>
    <w:rsid w:val="00951413"/>
    <w:rsid w:val="0095197A"/>
    <w:rsid w:val="00952AA7"/>
    <w:rsid w:val="009969D4"/>
    <w:rsid w:val="00A010E6"/>
    <w:rsid w:val="00A05352"/>
    <w:rsid w:val="00A0666F"/>
    <w:rsid w:val="00A133C9"/>
    <w:rsid w:val="00A1758B"/>
    <w:rsid w:val="00A6279B"/>
    <w:rsid w:val="00A67654"/>
    <w:rsid w:val="00A72ECA"/>
    <w:rsid w:val="00A746AB"/>
    <w:rsid w:val="00A75B5C"/>
    <w:rsid w:val="00AB5624"/>
    <w:rsid w:val="00AC0E74"/>
    <w:rsid w:val="00B05B19"/>
    <w:rsid w:val="00B13DD6"/>
    <w:rsid w:val="00B14BB6"/>
    <w:rsid w:val="00B23210"/>
    <w:rsid w:val="00B32BCE"/>
    <w:rsid w:val="00B361FB"/>
    <w:rsid w:val="00B36FEE"/>
    <w:rsid w:val="00B45C21"/>
    <w:rsid w:val="00B75A94"/>
    <w:rsid w:val="00B97B28"/>
    <w:rsid w:val="00BC2889"/>
    <w:rsid w:val="00BE269E"/>
    <w:rsid w:val="00BF30E7"/>
    <w:rsid w:val="00C31152"/>
    <w:rsid w:val="00C53F0C"/>
    <w:rsid w:val="00C721CA"/>
    <w:rsid w:val="00CA4926"/>
    <w:rsid w:val="00CA58EF"/>
    <w:rsid w:val="00CC6BAF"/>
    <w:rsid w:val="00CE4C0D"/>
    <w:rsid w:val="00CE5E82"/>
    <w:rsid w:val="00D01138"/>
    <w:rsid w:val="00D03906"/>
    <w:rsid w:val="00D26D15"/>
    <w:rsid w:val="00D313A5"/>
    <w:rsid w:val="00D314B0"/>
    <w:rsid w:val="00D55011"/>
    <w:rsid w:val="00D729F5"/>
    <w:rsid w:val="00D9116F"/>
    <w:rsid w:val="00DB7FA5"/>
    <w:rsid w:val="00DE0B5B"/>
    <w:rsid w:val="00DE705A"/>
    <w:rsid w:val="00E02880"/>
    <w:rsid w:val="00E24313"/>
    <w:rsid w:val="00E33E00"/>
    <w:rsid w:val="00E46580"/>
    <w:rsid w:val="00E517B8"/>
    <w:rsid w:val="00E71F6F"/>
    <w:rsid w:val="00E926C4"/>
    <w:rsid w:val="00EA512D"/>
    <w:rsid w:val="00ED5957"/>
    <w:rsid w:val="00ED7136"/>
    <w:rsid w:val="00F020CE"/>
    <w:rsid w:val="00F1127B"/>
    <w:rsid w:val="00F23D2E"/>
    <w:rsid w:val="00F24D98"/>
    <w:rsid w:val="00F35EA6"/>
    <w:rsid w:val="00F54E4E"/>
    <w:rsid w:val="00F63C11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-ib@michelin.com" TargetMode="External"/><Relationship Id="rId13" Type="http://schemas.openxmlformats.org/officeDocument/2006/relationships/hyperlink" Target="https://twitter.com/MichelinNew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company/michel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ichelinportugal/" TargetMode="External"/><Relationship Id="rId23" Type="http://schemas.openxmlformats.org/officeDocument/2006/relationships/theme" Target="theme/theme1.xml"/><Relationship Id="rId10" Type="http://schemas.openxmlformats.org/officeDocument/2006/relationships/image" Target="cid:ii_kl7q6gpk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5BA5B5-C4AD-E64B-9D80-BD6DD0D3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1432</Words>
  <Characters>7880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Avilés de Rus</cp:lastModifiedBy>
  <cp:revision>10</cp:revision>
  <dcterms:created xsi:type="dcterms:W3CDTF">2024-06-11T17:37:00Z</dcterms:created>
  <dcterms:modified xsi:type="dcterms:W3CDTF">2024-06-12T10:20:00Z</dcterms:modified>
</cp:coreProperties>
</file>